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212" w:rsidRDefault="0042313D">
      <w:pPr>
        <w:sectPr w:rsidR="00733212">
          <w:pgSz w:w="11906" w:h="16838"/>
          <w:pgMar w:top="1440" w:right="1800" w:bottom="1440" w:left="1800" w:header="851" w:footer="992" w:gutter="0"/>
          <w:cols w:space="425"/>
          <w:docGrid w:type="lines" w:linePitch="312"/>
        </w:sectPr>
      </w:pPr>
      <w:r>
        <w:rPr>
          <w:noProof/>
        </w:rPr>
        <mc:AlternateContent>
          <mc:Choice Requires="wps">
            <w:drawing>
              <wp:anchor distT="0" distB="0" distL="114300" distR="114300" simplePos="0" relativeHeight="251664384" behindDoc="0" locked="0" layoutInCell="1" allowOverlap="1">
                <wp:simplePos x="0" y="0"/>
                <wp:positionH relativeFrom="column">
                  <wp:posOffset>-516600</wp:posOffset>
                </wp:positionH>
                <wp:positionV relativeFrom="paragraph">
                  <wp:posOffset>1029601</wp:posOffset>
                </wp:positionV>
                <wp:extent cx="6179820" cy="83304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6179820" cy="8330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C0B00" w:rsidRPr="00662EF4" w:rsidRDefault="00EC0B00" w:rsidP="00EC0B00">
                            <w:pPr>
                              <w:spacing w:line="600" w:lineRule="exact"/>
                              <w:jc w:val="center"/>
                              <w:rPr>
                                <w:rFonts w:ascii="方正小标宋简体" w:eastAsia="方正小标宋简体" w:hAnsi="宋体" w:cs="宋体"/>
                                <w:b/>
                                <w:sz w:val="44"/>
                                <w:szCs w:val="44"/>
                              </w:rPr>
                            </w:pPr>
                            <w:r w:rsidRPr="00662EF4">
                              <w:rPr>
                                <w:rFonts w:ascii="方正小标宋简体" w:eastAsia="方正小标宋简体" w:hAnsi="宋体" w:cs="宋体" w:hint="eastAsia"/>
                                <w:b/>
                                <w:sz w:val="44"/>
                                <w:szCs w:val="44"/>
                              </w:rPr>
                              <w:t>科技赋能减灾事业 创新筑牢安全防线</w:t>
                            </w:r>
                          </w:p>
                          <w:p w:rsidR="00EC0B00" w:rsidRDefault="00EC0B00" w:rsidP="00EC0B00">
                            <w:pPr>
                              <w:spacing w:line="600" w:lineRule="exact"/>
                              <w:jc w:val="center"/>
                              <w:rPr>
                                <w:rFonts w:ascii="宋体" w:eastAsia="楷体_GB2312" w:hAnsi="宋体" w:cs="楷体_GB2312"/>
                                <w:b/>
                                <w:bCs/>
                                <w:sz w:val="36"/>
                                <w:szCs w:val="36"/>
                              </w:rPr>
                            </w:pPr>
                            <w:r w:rsidRPr="00391135">
                              <w:rPr>
                                <w:rFonts w:ascii="宋体" w:eastAsia="楷体_GB2312" w:hAnsi="宋体" w:cs="楷体_GB2312" w:hint="eastAsia"/>
                                <w:b/>
                                <w:bCs/>
                                <w:sz w:val="36"/>
                                <w:szCs w:val="36"/>
                              </w:rPr>
                              <w:t>国家减灾中心主任</w:t>
                            </w:r>
                            <w:r w:rsidRPr="00391135">
                              <w:rPr>
                                <w:rFonts w:ascii="宋体" w:eastAsia="楷体_GB2312" w:hAnsi="宋体" w:cs="楷体_GB2312" w:hint="eastAsia"/>
                                <w:b/>
                                <w:bCs/>
                                <w:sz w:val="36"/>
                                <w:szCs w:val="36"/>
                              </w:rPr>
                              <w:t xml:space="preserve"> </w:t>
                            </w:r>
                            <w:r w:rsidRPr="00391135">
                              <w:rPr>
                                <w:rFonts w:ascii="宋体" w:eastAsia="楷体_GB2312" w:hAnsi="宋体" w:cs="楷体_GB2312" w:hint="eastAsia"/>
                                <w:b/>
                                <w:bCs/>
                                <w:sz w:val="36"/>
                                <w:szCs w:val="36"/>
                              </w:rPr>
                              <w:t>石峰</w:t>
                            </w:r>
                          </w:p>
                          <w:p w:rsidR="00EC0B00" w:rsidRDefault="00EC0B00" w:rsidP="00EC0B00">
                            <w:pPr>
                              <w:spacing w:line="620" w:lineRule="exact"/>
                              <w:rPr>
                                <w:rFonts w:ascii="仿宋" w:eastAsia="仿宋" w:hAnsi="仿宋" w:cs="方正仿宋_GBK"/>
                                <w:b/>
                                <w:color w:val="000000"/>
                                <w:sz w:val="36"/>
                                <w:szCs w:val="36"/>
                              </w:rPr>
                            </w:pPr>
                          </w:p>
                          <w:p w:rsidR="00EC0B00" w:rsidRPr="00391135" w:rsidRDefault="00EC0B00" w:rsidP="00EC0B00">
                            <w:pPr>
                              <w:spacing w:line="620" w:lineRule="exact"/>
                              <w:rPr>
                                <w:rFonts w:ascii="仿宋" w:eastAsia="仿宋" w:hAnsi="仿宋" w:cs="方正仿宋_GBK"/>
                                <w:b/>
                                <w:color w:val="000000"/>
                                <w:sz w:val="36"/>
                                <w:szCs w:val="36"/>
                              </w:rPr>
                            </w:pPr>
                            <w:r>
                              <w:rPr>
                                <w:rFonts w:ascii="仿宋" w:eastAsia="仿宋" w:hAnsi="仿宋" w:cs="方正仿宋_GBK" w:hint="eastAsia"/>
                                <w:b/>
                                <w:color w:val="000000"/>
                                <w:sz w:val="36"/>
                                <w:szCs w:val="36"/>
                              </w:rPr>
                              <w:t>尊敬的加爱</w:t>
                            </w:r>
                            <w:r w:rsidRPr="00391135">
                              <w:rPr>
                                <w:rFonts w:ascii="仿宋" w:eastAsia="仿宋" w:hAnsi="仿宋" w:cs="方正仿宋_GBK" w:hint="eastAsia"/>
                                <w:b/>
                                <w:color w:val="000000"/>
                                <w:sz w:val="36"/>
                                <w:szCs w:val="36"/>
                              </w:rPr>
                              <w:t>部长，尊敬的卡迈勒•基肖尔主任，各位参会国家代表，各位嘉宾：</w:t>
                            </w:r>
                          </w:p>
                          <w:p w:rsidR="00EC0B00" w:rsidRPr="00391135" w:rsidRDefault="00EC0B00" w:rsidP="00EC0B00">
                            <w:pPr>
                              <w:spacing w:line="620" w:lineRule="exact"/>
                              <w:ind w:firstLineChars="200" w:firstLine="723"/>
                              <w:rPr>
                                <w:rFonts w:ascii="仿宋" w:eastAsia="仿宋" w:hAnsi="仿宋" w:cs="方正仿宋_GBK"/>
                                <w:b/>
                                <w:color w:val="000000"/>
                                <w:sz w:val="36"/>
                                <w:szCs w:val="36"/>
                              </w:rPr>
                            </w:pPr>
                            <w:r w:rsidRPr="00391135">
                              <w:rPr>
                                <w:rFonts w:ascii="仿宋" w:eastAsia="仿宋" w:hAnsi="仿宋" w:cs="方正仿宋_GBK"/>
                                <w:b/>
                                <w:color w:val="000000"/>
                                <w:sz w:val="36"/>
                                <w:szCs w:val="36"/>
                              </w:rPr>
                              <w:t>借此机会，我简要介绍近年来中国自然灾害形势和防灾减灾技术支撑工作。</w:t>
                            </w:r>
                          </w:p>
                          <w:p w:rsidR="00EC0B00" w:rsidRPr="00391135" w:rsidRDefault="00EC0B00" w:rsidP="00EC0B00">
                            <w:pPr>
                              <w:numPr>
                                <w:ilvl w:val="0"/>
                                <w:numId w:val="1"/>
                              </w:numPr>
                              <w:spacing w:line="620" w:lineRule="exact"/>
                              <w:ind w:firstLineChars="200" w:firstLine="723"/>
                              <w:rPr>
                                <w:rFonts w:ascii="黑体" w:eastAsia="黑体" w:hAnsi="黑体" w:cs="黑体"/>
                                <w:b/>
                                <w:color w:val="000000"/>
                                <w:sz w:val="36"/>
                                <w:szCs w:val="36"/>
                              </w:rPr>
                            </w:pPr>
                            <w:r w:rsidRPr="00391135">
                              <w:rPr>
                                <w:rFonts w:ascii="黑体" w:eastAsia="黑体" w:hAnsi="黑体" w:cs="黑体" w:hint="eastAsia"/>
                                <w:b/>
                                <w:color w:val="000000"/>
                                <w:sz w:val="36"/>
                                <w:szCs w:val="36"/>
                              </w:rPr>
                              <w:t>近年来中国自然灾害形势及特点</w:t>
                            </w:r>
                          </w:p>
                          <w:p w:rsidR="00EC0B00" w:rsidRDefault="00EC0B00" w:rsidP="00EC0B00">
                            <w:pPr>
                              <w:ind w:firstLineChars="200" w:firstLine="723"/>
                              <w:rPr>
                                <w:rFonts w:ascii="仿宋" w:eastAsia="仿宋" w:hAnsi="仿宋" w:cs="方正仿宋_GBK"/>
                                <w:b/>
                                <w:color w:val="000000"/>
                                <w:sz w:val="36"/>
                                <w:szCs w:val="36"/>
                                <w:lang w:bidi="ar"/>
                              </w:rPr>
                            </w:pPr>
                            <w:r w:rsidRPr="00391135">
                              <w:rPr>
                                <w:rFonts w:ascii="仿宋" w:eastAsia="仿宋" w:hAnsi="仿宋" w:cs="方正仿宋_GBK" w:hint="eastAsia"/>
                                <w:b/>
                                <w:color w:val="000000"/>
                                <w:sz w:val="36"/>
                                <w:szCs w:val="36"/>
                              </w:rPr>
                              <w:t>近年来，受全球气候变化影响，中国各类极端天气事件明显增多</w:t>
                            </w:r>
                            <w:r w:rsidRPr="00391135">
                              <w:rPr>
                                <w:rFonts w:ascii="仿宋" w:eastAsia="仿宋" w:hAnsi="仿宋" w:cs="方正仿宋_GBK"/>
                                <w:b/>
                                <w:color w:val="000000"/>
                                <w:sz w:val="36"/>
                                <w:szCs w:val="36"/>
                              </w:rPr>
                              <w:t>。</w:t>
                            </w:r>
                            <w:r w:rsidRPr="00391135">
                              <w:rPr>
                                <w:rFonts w:ascii="仿宋" w:eastAsia="仿宋" w:hAnsi="仿宋" w:cs="方正仿宋_GBK" w:hint="eastAsia"/>
                                <w:b/>
                                <w:color w:val="000000"/>
                                <w:sz w:val="36"/>
                                <w:szCs w:val="36"/>
                              </w:rPr>
                              <w:t>暴雨洪涝、山洪滑坡等灾害打破传统认知规律、突破常规设防标准，</w:t>
                            </w:r>
                            <w:r w:rsidRPr="00391135">
                              <w:rPr>
                                <w:rFonts w:ascii="仿宋" w:eastAsia="仿宋" w:hAnsi="仿宋" w:cs="方正仿宋_GBK"/>
                                <w:b/>
                                <w:color w:val="000000"/>
                                <w:sz w:val="36"/>
                                <w:szCs w:val="36"/>
                                <w:lang w:bidi="ar"/>
                              </w:rPr>
                              <w:t>使洪涝、地质灾害成为致灾的主要灾种；台风登陆中国大陆次数每年整体偏少，但强度波动大且呈递增趋势，2024年沿海风暴潮灾害引发对海水倒灌问题的更多关注；低温雨雪冰冻灾害有增多趋势，每年冷空气过程次数增多且强度增强；森林草原火灾发生起数逐年下降，防控形势整体平稳。</w:t>
                            </w:r>
                          </w:p>
                          <w:p w:rsidR="00EC0B00" w:rsidRPr="00EC0B00" w:rsidRDefault="00FC1943" w:rsidP="00660EF5">
                            <w:pPr>
                              <w:ind w:firstLineChars="200" w:firstLine="723"/>
                              <w:rPr>
                                <w:rFonts w:ascii="宋体" w:eastAsia="楷体_GB2312" w:hAnsi="宋体" w:cs="楷体_GB2312" w:hint="eastAsia"/>
                                <w:b/>
                                <w:bCs/>
                                <w:sz w:val="36"/>
                                <w:szCs w:val="36"/>
                              </w:rPr>
                            </w:pPr>
                            <w:r w:rsidRPr="00391135">
                              <w:rPr>
                                <w:rFonts w:ascii="仿宋" w:eastAsia="仿宋" w:hAnsi="仿宋" w:cs="方正仿宋_GBK" w:hint="eastAsia"/>
                                <w:b/>
                                <w:color w:val="000000"/>
                                <w:sz w:val="36"/>
                                <w:szCs w:val="36"/>
                              </w:rPr>
                              <w:t>过去10年，中国洪涝灾害</w:t>
                            </w:r>
                            <w:r w:rsidRPr="00391135">
                              <w:rPr>
                                <w:rFonts w:ascii="仿宋" w:eastAsia="仿宋" w:hAnsi="仿宋" w:cs="方正仿宋_GBK"/>
                                <w:b/>
                                <w:color w:val="000000"/>
                                <w:sz w:val="36"/>
                                <w:szCs w:val="36"/>
                              </w:rPr>
                              <w:t>在</w:t>
                            </w:r>
                            <w:r w:rsidRPr="00391135">
                              <w:rPr>
                                <w:rFonts w:ascii="仿宋" w:eastAsia="仿宋" w:hAnsi="仿宋" w:cs="方正仿宋_GBK" w:hint="eastAsia"/>
                                <w:b/>
                                <w:color w:val="000000"/>
                                <w:sz w:val="36"/>
                                <w:szCs w:val="36"/>
                              </w:rPr>
                              <w:t>空间上呈现“东南地区集中，北方地区增多，损失高值区年际波动显著”，这与中国气候波动趋势具有一定一致性；地质灾害呈现“西南地区高度集中、周边区域波动分布”的整体态势，其波动性主要与西南季风气候的年际异常相关。</w:t>
                            </w:r>
                            <w:r w:rsidR="00660EF5" w:rsidRPr="00391135">
                              <w:rPr>
                                <w:rFonts w:ascii="仿宋" w:eastAsia="仿宋" w:hAnsi="仿宋" w:cs="方正仿宋_GBK" w:hint="eastAsia"/>
                                <w:b/>
                                <w:color w:val="000000"/>
                                <w:sz w:val="36"/>
                                <w:szCs w:val="36"/>
                              </w:rPr>
                              <w:t>尽管洪涝、地质灾害灾情的时</w:t>
                            </w:r>
                          </w:p>
                          <w:p w:rsidR="00733212" w:rsidRDefault="0073321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left:0;text-align:left;margin-left:-40.7pt;margin-top:81.05pt;width:486.6pt;height:655.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iLdQIAAB4FAAAOAAAAZHJzL2Uyb0RvYy54bWysVM1uEzEQviPxDpbvdDdt+hd1U4VWRUgV&#10;rSiIs+O1mxVej7GdbMIDlDfgxIU7z9Xn4LM3SavCpYiL1zvzzd83Mz45XbaGLZQPDdmKD3ZKzpSV&#10;VDf2tuIfP1y8OuIsRGFrYciqiq9U4Kfjly9OOjdSuzQjUyvP4MSGUecqPovRjYoiyJlqRdghpyyU&#10;mnwrIn79bVF70cF7a4rdsjwoOvK18yRVCJCe90o+zv61VjJeaR1UZKbiyC3m0+dzms5ifCJGt164&#10;WSPXaYh/yKIVjUXQratzEQWb++YPV20jPQXScUdSW5DWjVS5BlQzKJ9UczMTTuVaQE5wW5rC/3Mr&#10;3y2uPWtq9G6fMyta9Oj++7f7H7/uf94xyEBQ58IIuBsHZFy+piXAG3mAMNW91L5NX1TEoAfVqy29&#10;ahmZhPBgcHh8tAuVhO5ob68clrkBxYO58yG+UdSydKm4R/8yrWJxGSJSAXQDSdEsXTTG5B4ayzqE&#10;2Nsvs8FWAwtjYZiK6JPNt7gyKnkw9r3SqD/nnAR58tSZ8WwhMDNCSmVjLjd7AjqhNMI+x3CNT6Yq&#10;T+VzjLcWOTLZuDVuG0s+1/sk7frzJmXd4zcM9HUnCuJyulw3d0r1Cr311K9HcPKiAf+XIsRr4bEP&#10;6Bl2PF7h0IbAM61vnM3If/2bPOExptBy1mG/Kh6+zIVXnJm3FgN8PBgO00Lmn+H+YZoL/1gzfayx&#10;8/aM0I4BXhMn8zXho9lctaf2E56CSYoKlbASsSseN9ez2G89nhKpJpMMwgo6ES/tjZPJdaLX0mQe&#10;STd52BJNPTdr+rCEeQbXD0ba8sf/GfXwrI1/AwAA//8DAFBLAwQUAAYACAAAACEAHOSRROIAAAAM&#10;AQAADwAAAGRycy9kb3ducmV2LnhtbEyPQU+DQBCF7yb+h82YeGsXCFZElqYhaUyMHlp78TawUyCy&#10;u8huW/TXO570OO99efNesZ7NIM40+d5ZBfEyAkG2cbq3rYLD23aRgfABrcbBWVLwRR7W5fVVgbl2&#10;F7uj8z60gkOsz1FBF8KYS+mbjgz6pRvJsnd0k8HA59RKPeGFw80gkyhaSYO95Q8djlR11HzsT0bB&#10;c7V9xV2dmOx7qJ5ejpvx8/B+p9Ttzbx5BBFoDn8w/Nbn6lByp9qdrPZiULDI4pRRNlZJDIKJ7CHm&#10;MTUr6X0agSwL+X9E+QMAAP//AwBQSwECLQAUAAYACAAAACEAtoM4kv4AAADhAQAAEwAAAAAAAAAA&#10;AAAAAAAAAAAAW0NvbnRlbnRfVHlwZXNdLnhtbFBLAQItABQABgAIAAAAIQA4/SH/1gAAAJQBAAAL&#10;AAAAAAAAAAAAAAAAAC8BAABfcmVscy8ucmVsc1BLAQItABQABgAIAAAAIQClH2iLdQIAAB4FAAAO&#10;AAAAAAAAAAAAAAAAAC4CAABkcnMvZTJvRG9jLnhtbFBLAQItABQABgAIAAAAIQAc5JFE4gAAAAwB&#10;AAAPAAAAAAAAAAAAAAAAAM8EAABkcnMvZG93bnJldi54bWxQSwUGAAAAAAQABADzAAAA3gUAAAAA&#10;" filled="f" stroked="f" strokeweight=".5pt">
                <v:textbox>
                  <w:txbxContent>
                    <w:p w:rsidR="00EC0B00" w:rsidRPr="00662EF4" w:rsidRDefault="00EC0B00" w:rsidP="00EC0B00">
                      <w:pPr>
                        <w:spacing w:line="600" w:lineRule="exact"/>
                        <w:jc w:val="center"/>
                        <w:rPr>
                          <w:rFonts w:ascii="方正小标宋简体" w:eastAsia="方正小标宋简体" w:hAnsi="宋体" w:cs="宋体"/>
                          <w:b/>
                          <w:sz w:val="44"/>
                          <w:szCs w:val="44"/>
                        </w:rPr>
                      </w:pPr>
                      <w:r w:rsidRPr="00662EF4">
                        <w:rPr>
                          <w:rFonts w:ascii="方正小标宋简体" w:eastAsia="方正小标宋简体" w:hAnsi="宋体" w:cs="宋体" w:hint="eastAsia"/>
                          <w:b/>
                          <w:sz w:val="44"/>
                          <w:szCs w:val="44"/>
                        </w:rPr>
                        <w:t>科技赋能减灾事业 创新筑牢安全防线</w:t>
                      </w:r>
                    </w:p>
                    <w:p w:rsidR="00EC0B00" w:rsidRDefault="00EC0B00" w:rsidP="00EC0B00">
                      <w:pPr>
                        <w:spacing w:line="600" w:lineRule="exact"/>
                        <w:jc w:val="center"/>
                        <w:rPr>
                          <w:rFonts w:ascii="宋体" w:eastAsia="楷体_GB2312" w:hAnsi="宋体" w:cs="楷体_GB2312"/>
                          <w:b/>
                          <w:bCs/>
                          <w:sz w:val="36"/>
                          <w:szCs w:val="36"/>
                        </w:rPr>
                      </w:pPr>
                      <w:r w:rsidRPr="00391135">
                        <w:rPr>
                          <w:rFonts w:ascii="宋体" w:eastAsia="楷体_GB2312" w:hAnsi="宋体" w:cs="楷体_GB2312" w:hint="eastAsia"/>
                          <w:b/>
                          <w:bCs/>
                          <w:sz w:val="36"/>
                          <w:szCs w:val="36"/>
                        </w:rPr>
                        <w:t>国家减灾中心主任</w:t>
                      </w:r>
                      <w:r w:rsidRPr="00391135">
                        <w:rPr>
                          <w:rFonts w:ascii="宋体" w:eastAsia="楷体_GB2312" w:hAnsi="宋体" w:cs="楷体_GB2312" w:hint="eastAsia"/>
                          <w:b/>
                          <w:bCs/>
                          <w:sz w:val="36"/>
                          <w:szCs w:val="36"/>
                        </w:rPr>
                        <w:t xml:space="preserve"> </w:t>
                      </w:r>
                      <w:r w:rsidRPr="00391135">
                        <w:rPr>
                          <w:rFonts w:ascii="宋体" w:eastAsia="楷体_GB2312" w:hAnsi="宋体" w:cs="楷体_GB2312" w:hint="eastAsia"/>
                          <w:b/>
                          <w:bCs/>
                          <w:sz w:val="36"/>
                          <w:szCs w:val="36"/>
                        </w:rPr>
                        <w:t>石峰</w:t>
                      </w:r>
                    </w:p>
                    <w:p w:rsidR="00EC0B00" w:rsidRDefault="00EC0B00" w:rsidP="00EC0B00">
                      <w:pPr>
                        <w:spacing w:line="620" w:lineRule="exact"/>
                        <w:rPr>
                          <w:rFonts w:ascii="仿宋" w:eastAsia="仿宋" w:hAnsi="仿宋" w:cs="方正仿宋_GBK"/>
                          <w:b/>
                          <w:color w:val="000000"/>
                          <w:sz w:val="36"/>
                          <w:szCs w:val="36"/>
                        </w:rPr>
                      </w:pPr>
                    </w:p>
                    <w:p w:rsidR="00EC0B00" w:rsidRPr="00391135" w:rsidRDefault="00EC0B00" w:rsidP="00EC0B00">
                      <w:pPr>
                        <w:spacing w:line="620" w:lineRule="exact"/>
                        <w:rPr>
                          <w:rFonts w:ascii="仿宋" w:eastAsia="仿宋" w:hAnsi="仿宋" w:cs="方正仿宋_GBK"/>
                          <w:b/>
                          <w:color w:val="000000"/>
                          <w:sz w:val="36"/>
                          <w:szCs w:val="36"/>
                        </w:rPr>
                      </w:pPr>
                      <w:r>
                        <w:rPr>
                          <w:rFonts w:ascii="仿宋" w:eastAsia="仿宋" w:hAnsi="仿宋" w:cs="方正仿宋_GBK" w:hint="eastAsia"/>
                          <w:b/>
                          <w:color w:val="000000"/>
                          <w:sz w:val="36"/>
                          <w:szCs w:val="36"/>
                        </w:rPr>
                        <w:t>尊敬的加爱</w:t>
                      </w:r>
                      <w:r w:rsidRPr="00391135">
                        <w:rPr>
                          <w:rFonts w:ascii="仿宋" w:eastAsia="仿宋" w:hAnsi="仿宋" w:cs="方正仿宋_GBK" w:hint="eastAsia"/>
                          <w:b/>
                          <w:color w:val="000000"/>
                          <w:sz w:val="36"/>
                          <w:szCs w:val="36"/>
                        </w:rPr>
                        <w:t>部长，尊敬的卡迈勒•基肖尔主任，各位参会国家代表，各位嘉宾：</w:t>
                      </w:r>
                    </w:p>
                    <w:p w:rsidR="00EC0B00" w:rsidRPr="00391135" w:rsidRDefault="00EC0B00" w:rsidP="00EC0B00">
                      <w:pPr>
                        <w:spacing w:line="620" w:lineRule="exact"/>
                        <w:ind w:firstLineChars="200" w:firstLine="723"/>
                        <w:rPr>
                          <w:rFonts w:ascii="仿宋" w:eastAsia="仿宋" w:hAnsi="仿宋" w:cs="方正仿宋_GBK"/>
                          <w:b/>
                          <w:color w:val="000000"/>
                          <w:sz w:val="36"/>
                          <w:szCs w:val="36"/>
                        </w:rPr>
                      </w:pPr>
                      <w:r w:rsidRPr="00391135">
                        <w:rPr>
                          <w:rFonts w:ascii="仿宋" w:eastAsia="仿宋" w:hAnsi="仿宋" w:cs="方正仿宋_GBK"/>
                          <w:b/>
                          <w:color w:val="000000"/>
                          <w:sz w:val="36"/>
                          <w:szCs w:val="36"/>
                        </w:rPr>
                        <w:t>借此机会，我简要介绍近年来中国自然灾害形势和防灾减灾技术支撑工作。</w:t>
                      </w:r>
                    </w:p>
                    <w:p w:rsidR="00EC0B00" w:rsidRPr="00391135" w:rsidRDefault="00EC0B00" w:rsidP="00EC0B00">
                      <w:pPr>
                        <w:numPr>
                          <w:ilvl w:val="0"/>
                          <w:numId w:val="1"/>
                        </w:numPr>
                        <w:spacing w:line="620" w:lineRule="exact"/>
                        <w:ind w:firstLineChars="200" w:firstLine="723"/>
                        <w:rPr>
                          <w:rFonts w:ascii="黑体" w:eastAsia="黑体" w:hAnsi="黑体" w:cs="黑体"/>
                          <w:b/>
                          <w:color w:val="000000"/>
                          <w:sz w:val="36"/>
                          <w:szCs w:val="36"/>
                        </w:rPr>
                      </w:pPr>
                      <w:r w:rsidRPr="00391135">
                        <w:rPr>
                          <w:rFonts w:ascii="黑体" w:eastAsia="黑体" w:hAnsi="黑体" w:cs="黑体" w:hint="eastAsia"/>
                          <w:b/>
                          <w:color w:val="000000"/>
                          <w:sz w:val="36"/>
                          <w:szCs w:val="36"/>
                        </w:rPr>
                        <w:t>近年来中国自然灾害形势及特点</w:t>
                      </w:r>
                    </w:p>
                    <w:p w:rsidR="00EC0B00" w:rsidRDefault="00EC0B00" w:rsidP="00EC0B00">
                      <w:pPr>
                        <w:ind w:firstLineChars="200" w:firstLine="723"/>
                        <w:rPr>
                          <w:rFonts w:ascii="仿宋" w:eastAsia="仿宋" w:hAnsi="仿宋" w:cs="方正仿宋_GBK"/>
                          <w:b/>
                          <w:color w:val="000000"/>
                          <w:sz w:val="36"/>
                          <w:szCs w:val="36"/>
                          <w:lang w:bidi="ar"/>
                        </w:rPr>
                      </w:pPr>
                      <w:r w:rsidRPr="00391135">
                        <w:rPr>
                          <w:rFonts w:ascii="仿宋" w:eastAsia="仿宋" w:hAnsi="仿宋" w:cs="方正仿宋_GBK" w:hint="eastAsia"/>
                          <w:b/>
                          <w:color w:val="000000"/>
                          <w:sz w:val="36"/>
                          <w:szCs w:val="36"/>
                        </w:rPr>
                        <w:t>近年来，受全球气候变化影响，中国各类极端天气事件明显增多</w:t>
                      </w:r>
                      <w:r w:rsidRPr="00391135">
                        <w:rPr>
                          <w:rFonts w:ascii="仿宋" w:eastAsia="仿宋" w:hAnsi="仿宋" w:cs="方正仿宋_GBK"/>
                          <w:b/>
                          <w:color w:val="000000"/>
                          <w:sz w:val="36"/>
                          <w:szCs w:val="36"/>
                        </w:rPr>
                        <w:t>。</w:t>
                      </w:r>
                      <w:r w:rsidRPr="00391135">
                        <w:rPr>
                          <w:rFonts w:ascii="仿宋" w:eastAsia="仿宋" w:hAnsi="仿宋" w:cs="方正仿宋_GBK" w:hint="eastAsia"/>
                          <w:b/>
                          <w:color w:val="000000"/>
                          <w:sz w:val="36"/>
                          <w:szCs w:val="36"/>
                        </w:rPr>
                        <w:t>暴雨洪涝、山洪滑坡等灾害打破传统认知规律、突破常规设防标准，</w:t>
                      </w:r>
                      <w:r w:rsidRPr="00391135">
                        <w:rPr>
                          <w:rFonts w:ascii="仿宋" w:eastAsia="仿宋" w:hAnsi="仿宋" w:cs="方正仿宋_GBK"/>
                          <w:b/>
                          <w:color w:val="000000"/>
                          <w:sz w:val="36"/>
                          <w:szCs w:val="36"/>
                          <w:lang w:bidi="ar"/>
                        </w:rPr>
                        <w:t>使洪涝、地质灾害成为致灾的主要灾种；台风登陆中国大陆次数每年整体偏少，但强度波动大且呈递增趋势，2024年沿海风暴潮灾害引发对海水倒灌问题的更多关注；低温雨雪冰冻灾害有增多趋势，每年冷空气过程次数增多且强度增强；森林草原火灾发生起数逐年下降，防控形势整体平稳。</w:t>
                      </w:r>
                    </w:p>
                    <w:p w:rsidR="00EC0B00" w:rsidRPr="00EC0B00" w:rsidRDefault="00FC1943" w:rsidP="00660EF5">
                      <w:pPr>
                        <w:ind w:firstLineChars="200" w:firstLine="723"/>
                        <w:rPr>
                          <w:rFonts w:ascii="宋体" w:eastAsia="楷体_GB2312" w:hAnsi="宋体" w:cs="楷体_GB2312" w:hint="eastAsia"/>
                          <w:b/>
                          <w:bCs/>
                          <w:sz w:val="36"/>
                          <w:szCs w:val="36"/>
                        </w:rPr>
                      </w:pPr>
                      <w:r w:rsidRPr="00391135">
                        <w:rPr>
                          <w:rFonts w:ascii="仿宋" w:eastAsia="仿宋" w:hAnsi="仿宋" w:cs="方正仿宋_GBK" w:hint="eastAsia"/>
                          <w:b/>
                          <w:color w:val="000000"/>
                          <w:sz w:val="36"/>
                          <w:szCs w:val="36"/>
                        </w:rPr>
                        <w:t>过去10年，中国洪涝灾害</w:t>
                      </w:r>
                      <w:r w:rsidRPr="00391135">
                        <w:rPr>
                          <w:rFonts w:ascii="仿宋" w:eastAsia="仿宋" w:hAnsi="仿宋" w:cs="方正仿宋_GBK"/>
                          <w:b/>
                          <w:color w:val="000000"/>
                          <w:sz w:val="36"/>
                          <w:szCs w:val="36"/>
                        </w:rPr>
                        <w:t>在</w:t>
                      </w:r>
                      <w:r w:rsidRPr="00391135">
                        <w:rPr>
                          <w:rFonts w:ascii="仿宋" w:eastAsia="仿宋" w:hAnsi="仿宋" w:cs="方正仿宋_GBK" w:hint="eastAsia"/>
                          <w:b/>
                          <w:color w:val="000000"/>
                          <w:sz w:val="36"/>
                          <w:szCs w:val="36"/>
                        </w:rPr>
                        <w:t>空间上呈现“东南地区集中，北方地区增多，损失高值区年际波动显著”，这与中国气候波动趋势具有一定一致性；地质灾害呈现“西南地区高度集中、周边区域波动分布”的整体态势，其波动性主要与西南季风气候的年际异常相关。</w:t>
                      </w:r>
                      <w:r w:rsidR="00660EF5" w:rsidRPr="00391135">
                        <w:rPr>
                          <w:rFonts w:ascii="仿宋" w:eastAsia="仿宋" w:hAnsi="仿宋" w:cs="方正仿宋_GBK" w:hint="eastAsia"/>
                          <w:b/>
                          <w:color w:val="000000"/>
                          <w:sz w:val="36"/>
                          <w:szCs w:val="36"/>
                        </w:rPr>
                        <w:t>尽管洪涝、地质灾害灾情的时</w:t>
                      </w:r>
                    </w:p>
                    <w:p w:rsidR="00733212" w:rsidRDefault="00733212"/>
                  </w:txbxContent>
                </v:textbox>
              </v:shape>
            </w:pict>
          </mc:Fallback>
        </mc:AlternateContent>
      </w:r>
      <w:r>
        <w:rPr>
          <w:rFonts w:hint="eastAsia"/>
          <w:noProof/>
        </w:rPr>
        <w:drawing>
          <wp:anchor distT="0" distB="0" distL="114300" distR="114300" simplePos="0" relativeHeight="251653120" behindDoc="1" locked="0" layoutInCell="1" allowOverlap="1">
            <wp:simplePos x="0" y="0"/>
            <wp:positionH relativeFrom="column">
              <wp:posOffset>-1168400</wp:posOffset>
            </wp:positionH>
            <wp:positionV relativeFrom="paragraph">
              <wp:posOffset>-904875</wp:posOffset>
            </wp:positionV>
            <wp:extent cx="7588250" cy="10718800"/>
            <wp:effectExtent l="0" t="0" r="6350" b="0"/>
            <wp:wrapNone/>
            <wp:docPr id="7" name="图片 7" descr="WechatIMG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echatIMG530"/>
                    <pic:cNvPicPr>
                      <a:picLocks noChangeAspect="1"/>
                    </pic:cNvPicPr>
                  </pic:nvPicPr>
                  <pic:blipFill>
                    <a:blip r:embed="rId8"/>
                    <a:stretch>
                      <a:fillRect/>
                    </a:stretch>
                  </pic:blipFill>
                  <pic:spPr>
                    <a:xfrm>
                      <a:off x="0" y="0"/>
                      <a:ext cx="7588250" cy="10718800"/>
                    </a:xfrm>
                    <a:prstGeom prst="rect">
                      <a:avLst/>
                    </a:prstGeom>
                  </pic:spPr>
                </pic:pic>
              </a:graphicData>
            </a:graphic>
          </wp:anchor>
        </w:drawing>
      </w:r>
    </w:p>
    <w:p w:rsidR="00733212" w:rsidRDefault="0042313D">
      <w:pPr>
        <w:sectPr w:rsidR="00733212">
          <w:pgSz w:w="11906" w:h="16838"/>
          <w:pgMar w:top="1440" w:right="1800" w:bottom="1440" w:left="1800" w:header="851" w:footer="992" w:gutter="0"/>
          <w:cols w:space="425"/>
          <w:docGrid w:type="lines" w:linePitch="312"/>
        </w:sect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-516600</wp:posOffset>
                </wp:positionH>
                <wp:positionV relativeFrom="paragraph">
                  <wp:posOffset>1296000</wp:posOffset>
                </wp:positionV>
                <wp:extent cx="6179820" cy="79920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6179820" cy="7992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0EF5" w:rsidRPr="00391135" w:rsidRDefault="00660EF5" w:rsidP="00660EF5">
                            <w:pPr>
                              <w:spacing w:line="620" w:lineRule="exact"/>
                              <w:rPr>
                                <w:rFonts w:ascii="仿宋" w:eastAsia="仿宋" w:hAnsi="仿宋" w:cs="方正仿宋_GBK"/>
                                <w:b/>
                                <w:color w:val="000000"/>
                                <w:sz w:val="36"/>
                                <w:szCs w:val="36"/>
                              </w:rPr>
                            </w:pPr>
                            <w:r w:rsidRPr="00391135">
                              <w:rPr>
                                <w:rFonts w:ascii="仿宋" w:eastAsia="仿宋" w:hAnsi="仿宋" w:cs="方正仿宋_GBK" w:hint="eastAsia"/>
                                <w:b/>
                                <w:color w:val="000000"/>
                                <w:sz w:val="36"/>
                                <w:szCs w:val="36"/>
                              </w:rPr>
                              <w:t>空分异格局未发生根本改变，但年际波动性与极端性均呈增</w:t>
                            </w:r>
                            <w:r w:rsidRPr="00391135">
                              <w:rPr>
                                <w:rFonts w:ascii="仿宋" w:eastAsia="仿宋" w:hAnsi="仿宋" w:cs="方正仿宋_GBK"/>
                                <w:b/>
                                <w:color w:val="000000"/>
                                <w:sz w:val="36"/>
                                <w:szCs w:val="36"/>
                              </w:rPr>
                              <w:t>大</w:t>
                            </w:r>
                            <w:r w:rsidRPr="00391135">
                              <w:rPr>
                                <w:rFonts w:ascii="仿宋" w:eastAsia="仿宋" w:hAnsi="仿宋" w:cs="方正仿宋_GBK" w:hint="eastAsia"/>
                                <w:b/>
                                <w:color w:val="000000"/>
                                <w:sz w:val="36"/>
                                <w:szCs w:val="36"/>
                              </w:rPr>
                              <w:t>趋势，</w:t>
                            </w:r>
                            <w:r w:rsidRPr="00391135">
                              <w:rPr>
                                <w:rFonts w:ascii="仿宋" w:eastAsia="仿宋" w:hAnsi="仿宋" w:cs="方正仿宋_GBK"/>
                                <w:b/>
                                <w:color w:val="000000"/>
                                <w:sz w:val="36"/>
                                <w:szCs w:val="36"/>
                              </w:rPr>
                              <w:t>伴随</w:t>
                            </w:r>
                            <w:r w:rsidRPr="00391135">
                              <w:rPr>
                                <w:rFonts w:ascii="仿宋" w:eastAsia="仿宋" w:hAnsi="仿宋" w:cs="方正仿宋_GBK" w:hint="eastAsia"/>
                                <w:b/>
                                <w:color w:val="000000"/>
                                <w:sz w:val="36"/>
                                <w:szCs w:val="36"/>
                              </w:rPr>
                              <w:t>各类承灾体暴露度、集中度、脆弱性不断增加，灾害后果极易放大并形成新的复合型灾害，多灾种集聚和灾害链特征日益显现。</w:t>
                            </w:r>
                          </w:p>
                          <w:p w:rsidR="00660EF5" w:rsidRDefault="00660EF5" w:rsidP="00660EF5">
                            <w:pPr>
                              <w:spacing w:line="620" w:lineRule="exact"/>
                              <w:ind w:firstLineChars="200" w:firstLine="723"/>
                              <w:rPr>
                                <w:rFonts w:ascii="仿宋" w:eastAsia="仿宋" w:hAnsi="仿宋" w:cs="方正仿宋_GBK"/>
                                <w:b/>
                                <w:color w:val="000000"/>
                                <w:sz w:val="36"/>
                                <w:szCs w:val="36"/>
                              </w:rPr>
                            </w:pPr>
                            <w:bookmarkStart w:id="0" w:name="OLE_LINK1"/>
                            <w:r w:rsidRPr="00391135">
                              <w:rPr>
                                <w:rFonts w:ascii="仿宋" w:eastAsia="仿宋" w:hAnsi="仿宋" w:cs="方正仿宋_GBK" w:hint="eastAsia"/>
                                <w:b/>
                                <w:color w:val="000000"/>
                                <w:sz w:val="36"/>
                                <w:szCs w:val="36"/>
                              </w:rPr>
                              <w:t>中国政府</w:t>
                            </w:r>
                            <w:r w:rsidRPr="00391135">
                              <w:rPr>
                                <w:rFonts w:ascii="仿宋" w:eastAsia="仿宋" w:hAnsi="仿宋" w:cs="方正仿宋_GBK"/>
                                <w:b/>
                                <w:color w:val="000000"/>
                                <w:sz w:val="36"/>
                                <w:szCs w:val="36"/>
                              </w:rPr>
                              <w:t>从2018年开始，</w:t>
                            </w:r>
                            <w:r w:rsidRPr="00391135">
                              <w:rPr>
                                <w:rFonts w:ascii="仿宋" w:eastAsia="仿宋" w:hAnsi="仿宋" w:cs="方正仿宋_GBK" w:hint="eastAsia"/>
                                <w:b/>
                                <w:color w:val="000000"/>
                                <w:sz w:val="36"/>
                                <w:szCs w:val="36"/>
                              </w:rPr>
                              <w:t>通过推进实施自然灾害防治重点工程，大幅提升</w:t>
                            </w:r>
                            <w:r w:rsidRPr="00391135">
                              <w:rPr>
                                <w:rFonts w:ascii="仿宋" w:eastAsia="仿宋" w:hAnsi="仿宋" w:cs="方正仿宋_GBK"/>
                                <w:b/>
                                <w:color w:val="000000"/>
                                <w:sz w:val="36"/>
                                <w:szCs w:val="36"/>
                              </w:rPr>
                              <w:t>抢险救援救灾</w:t>
                            </w:r>
                            <w:r w:rsidRPr="00391135">
                              <w:rPr>
                                <w:rFonts w:ascii="仿宋" w:eastAsia="仿宋" w:hAnsi="仿宋" w:cs="方正仿宋_GBK" w:hint="eastAsia"/>
                                <w:b/>
                                <w:color w:val="000000"/>
                                <w:sz w:val="36"/>
                                <w:szCs w:val="36"/>
                              </w:rPr>
                              <w:t>能力，系统提高综合减灾能力</w:t>
                            </w:r>
                            <w:r w:rsidRPr="00391135">
                              <w:rPr>
                                <w:rFonts w:ascii="仿宋" w:eastAsia="仿宋" w:hAnsi="仿宋" w:cs="方正仿宋_GBK"/>
                                <w:b/>
                                <w:color w:val="000000"/>
                                <w:sz w:val="36"/>
                                <w:szCs w:val="36"/>
                              </w:rPr>
                              <w:t>，最大程度降低了人员伤亡和财产损失</w:t>
                            </w:r>
                            <w:r w:rsidRPr="00391135">
                              <w:rPr>
                                <w:rFonts w:ascii="仿宋" w:eastAsia="仿宋" w:hAnsi="仿宋" w:cs="方正仿宋_GBK" w:hint="eastAsia"/>
                                <w:b/>
                                <w:color w:val="000000"/>
                                <w:sz w:val="36"/>
                                <w:szCs w:val="36"/>
                              </w:rPr>
                              <w:t>，防灾减灾救灾工作成效显著</w:t>
                            </w:r>
                            <w:r w:rsidRPr="00391135">
                              <w:rPr>
                                <w:rFonts w:ascii="仿宋" w:eastAsia="仿宋" w:hAnsi="仿宋" w:cs="方正仿宋_GBK"/>
                                <w:b/>
                                <w:color w:val="000000"/>
                                <w:sz w:val="36"/>
                                <w:szCs w:val="36"/>
                              </w:rPr>
                              <w:t>。</w:t>
                            </w:r>
                            <w:r w:rsidRPr="00391135">
                              <w:rPr>
                                <w:rFonts w:ascii="仿宋" w:eastAsia="仿宋" w:hAnsi="仿宋" w:cs="方正仿宋_GBK" w:hint="eastAsia"/>
                                <w:b/>
                                <w:color w:val="000000"/>
                                <w:sz w:val="36"/>
                                <w:szCs w:val="36"/>
                              </w:rPr>
                              <w:t>“十四五”</w:t>
                            </w:r>
                            <w:r w:rsidRPr="00391135">
                              <w:rPr>
                                <w:rFonts w:ascii="仿宋" w:eastAsia="仿宋" w:hAnsi="仿宋" w:cs="方正仿宋_GBK"/>
                                <w:b/>
                                <w:color w:val="000000"/>
                                <w:sz w:val="36"/>
                                <w:szCs w:val="36"/>
                              </w:rPr>
                              <w:t>（2021-2025）</w:t>
                            </w:r>
                            <w:r w:rsidRPr="00391135">
                              <w:rPr>
                                <w:rFonts w:ascii="仿宋" w:eastAsia="仿宋" w:hAnsi="仿宋" w:cs="方正仿宋_GBK" w:hint="eastAsia"/>
                                <w:b/>
                                <w:color w:val="000000"/>
                                <w:sz w:val="36"/>
                                <w:szCs w:val="36"/>
                              </w:rPr>
                              <w:t>期间，中国自然灾害损失呈现总体下降趋势，</w:t>
                            </w:r>
                            <w:bookmarkEnd w:id="0"/>
                            <w:r w:rsidRPr="00391135">
                              <w:rPr>
                                <w:rFonts w:ascii="仿宋" w:eastAsia="仿宋" w:hAnsi="仿宋" w:cs="方正仿宋_GBK" w:hint="eastAsia"/>
                                <w:b/>
                                <w:color w:val="000000"/>
                                <w:sz w:val="36"/>
                                <w:szCs w:val="36"/>
                              </w:rPr>
                              <w:t>每十万人受灾人口</w:t>
                            </w:r>
                            <w:r w:rsidRPr="00391135">
                              <w:rPr>
                                <w:rFonts w:ascii="仿宋" w:eastAsia="仿宋" w:hAnsi="仿宋" w:cs="方正仿宋_GBK"/>
                                <w:b/>
                                <w:color w:val="000000"/>
                                <w:sz w:val="36"/>
                                <w:szCs w:val="36"/>
                              </w:rPr>
                              <w:t>均值</w:t>
                            </w:r>
                            <w:r w:rsidRPr="00391135">
                              <w:rPr>
                                <w:rFonts w:ascii="仿宋" w:eastAsia="仿宋" w:hAnsi="仿宋" w:cs="方正仿宋_GBK" w:hint="eastAsia"/>
                                <w:b/>
                                <w:color w:val="000000"/>
                                <w:sz w:val="36"/>
                                <w:szCs w:val="36"/>
                              </w:rPr>
                              <w:t>为7258人次</w:t>
                            </w:r>
                            <w:r w:rsidRPr="00391135">
                              <w:rPr>
                                <w:rFonts w:ascii="仿宋" w:eastAsia="仿宋" w:hAnsi="仿宋" w:cs="方正仿宋_GBK"/>
                                <w:b/>
                                <w:color w:val="000000"/>
                                <w:sz w:val="36"/>
                                <w:szCs w:val="36"/>
                              </w:rPr>
                              <w:t>，</w:t>
                            </w:r>
                            <w:r w:rsidRPr="00391135">
                              <w:rPr>
                                <w:rFonts w:ascii="仿宋" w:eastAsia="仿宋" w:hAnsi="仿宋" w:cs="方正仿宋_GBK" w:hint="eastAsia"/>
                                <w:b/>
                                <w:color w:val="000000"/>
                                <w:sz w:val="36"/>
                                <w:szCs w:val="36"/>
                              </w:rPr>
                              <w:t>每十万人死亡失踪人口</w:t>
                            </w:r>
                            <w:r w:rsidRPr="00391135">
                              <w:rPr>
                                <w:rFonts w:ascii="仿宋" w:eastAsia="仿宋" w:hAnsi="仿宋" w:cs="方正仿宋_GBK"/>
                                <w:b/>
                                <w:color w:val="000000"/>
                                <w:sz w:val="36"/>
                                <w:szCs w:val="36"/>
                              </w:rPr>
                              <w:t>均值为</w:t>
                            </w:r>
                            <w:r w:rsidRPr="00391135">
                              <w:rPr>
                                <w:rFonts w:ascii="仿宋" w:eastAsia="仿宋" w:hAnsi="仿宋" w:cs="方正仿宋_GBK" w:hint="eastAsia"/>
                                <w:b/>
                                <w:color w:val="000000"/>
                                <w:sz w:val="36"/>
                                <w:szCs w:val="36"/>
                              </w:rPr>
                              <w:t>0.053人</w:t>
                            </w:r>
                            <w:r w:rsidRPr="00391135">
                              <w:rPr>
                                <w:rFonts w:ascii="仿宋" w:eastAsia="仿宋" w:hAnsi="仿宋" w:cs="方正仿宋_GBK"/>
                                <w:b/>
                                <w:color w:val="000000"/>
                                <w:sz w:val="36"/>
                                <w:szCs w:val="36"/>
                              </w:rPr>
                              <w:t>，</w:t>
                            </w:r>
                            <w:r w:rsidRPr="00391135">
                              <w:rPr>
                                <w:rFonts w:ascii="仿宋" w:eastAsia="仿宋" w:hAnsi="仿宋" w:cs="方正仿宋_GBK" w:hint="eastAsia"/>
                                <w:b/>
                                <w:color w:val="000000"/>
                                <w:sz w:val="36"/>
                                <w:szCs w:val="36"/>
                              </w:rPr>
                              <w:t>直接经济损失占GDP比重均值</w:t>
                            </w:r>
                            <w:r w:rsidRPr="00391135">
                              <w:rPr>
                                <w:rFonts w:ascii="仿宋" w:eastAsia="仿宋" w:hAnsi="仿宋" w:cs="方正仿宋_GBK"/>
                                <w:b/>
                                <w:color w:val="000000"/>
                                <w:sz w:val="36"/>
                                <w:szCs w:val="36"/>
                              </w:rPr>
                              <w:t>为</w:t>
                            </w:r>
                            <w:r w:rsidRPr="00391135">
                              <w:rPr>
                                <w:rFonts w:ascii="仿宋" w:eastAsia="仿宋" w:hAnsi="仿宋" w:cs="方正仿宋_GBK" w:hint="eastAsia"/>
                                <w:b/>
                                <w:color w:val="000000"/>
                                <w:sz w:val="36"/>
                                <w:szCs w:val="36"/>
                              </w:rPr>
                              <w:t>0.27%，较“十三五”</w:t>
                            </w:r>
                            <w:r w:rsidRPr="00391135">
                              <w:rPr>
                                <w:rFonts w:ascii="仿宋" w:eastAsia="仿宋" w:hAnsi="仿宋" w:cs="方正仿宋_GBK"/>
                                <w:b/>
                                <w:color w:val="000000"/>
                                <w:sz w:val="36"/>
                                <w:szCs w:val="36"/>
                              </w:rPr>
                              <w:t>（2016-2020）</w:t>
                            </w:r>
                            <w:r w:rsidRPr="00391135">
                              <w:rPr>
                                <w:rFonts w:ascii="仿宋" w:eastAsia="仿宋" w:hAnsi="仿宋" w:cs="方正仿宋_GBK" w:hint="eastAsia"/>
                                <w:b/>
                                <w:color w:val="000000"/>
                                <w:sz w:val="36"/>
                                <w:szCs w:val="36"/>
                              </w:rPr>
                              <w:t>时期分别下降31.3%、23%和34.3%，十四五期间每年</w:t>
                            </w:r>
                            <w:bookmarkStart w:id="1" w:name="OLE_LINK2"/>
                            <w:r w:rsidRPr="00391135">
                              <w:rPr>
                                <w:rFonts w:ascii="仿宋" w:eastAsia="仿宋" w:hAnsi="仿宋" w:cs="方正仿宋_GBK" w:hint="eastAsia"/>
                                <w:b/>
                                <w:color w:val="000000"/>
                                <w:sz w:val="36"/>
                                <w:szCs w:val="36"/>
                              </w:rPr>
                              <w:t>因灾死亡失踪人数均在千人以下</w:t>
                            </w:r>
                            <w:bookmarkEnd w:id="1"/>
                            <w:r w:rsidRPr="00391135">
                              <w:rPr>
                                <w:rFonts w:ascii="仿宋" w:eastAsia="仿宋" w:hAnsi="仿宋" w:cs="方正仿宋_GBK" w:hint="eastAsia"/>
                                <w:b/>
                                <w:color w:val="000000"/>
                                <w:sz w:val="36"/>
                                <w:szCs w:val="36"/>
                              </w:rPr>
                              <w:t>。</w:t>
                            </w:r>
                          </w:p>
                          <w:p w:rsidR="00660EF5" w:rsidRPr="00391135" w:rsidRDefault="00660EF5" w:rsidP="00660EF5">
                            <w:pPr>
                              <w:numPr>
                                <w:ilvl w:val="0"/>
                                <w:numId w:val="1"/>
                              </w:numPr>
                              <w:spacing w:line="620" w:lineRule="exact"/>
                              <w:ind w:firstLineChars="200" w:firstLine="723"/>
                              <w:rPr>
                                <w:rFonts w:ascii="黑体" w:eastAsia="黑体" w:hAnsi="黑体" w:cs="黑体"/>
                                <w:b/>
                                <w:color w:val="000000"/>
                                <w:sz w:val="36"/>
                                <w:szCs w:val="36"/>
                              </w:rPr>
                            </w:pPr>
                            <w:r w:rsidRPr="00391135">
                              <w:rPr>
                                <w:rFonts w:ascii="黑体" w:eastAsia="黑体" w:hAnsi="黑体" w:cs="黑体" w:hint="eastAsia"/>
                                <w:b/>
                                <w:color w:val="000000"/>
                                <w:sz w:val="36"/>
                                <w:szCs w:val="36"/>
                              </w:rPr>
                              <w:t>减灾业务支撑的突出成效</w:t>
                            </w:r>
                          </w:p>
                          <w:p w:rsidR="00660EF5" w:rsidRPr="00391135" w:rsidRDefault="00660EF5" w:rsidP="00660EF5">
                            <w:pPr>
                              <w:spacing w:line="620" w:lineRule="exact"/>
                              <w:ind w:firstLineChars="200" w:firstLine="723"/>
                              <w:rPr>
                                <w:rFonts w:ascii="仿宋" w:eastAsia="仿宋" w:hAnsi="仿宋" w:cs="方正仿宋_GBK"/>
                                <w:b/>
                                <w:color w:val="000000"/>
                                <w:sz w:val="36"/>
                                <w:szCs w:val="36"/>
                              </w:rPr>
                            </w:pPr>
                            <w:r w:rsidRPr="00391135">
                              <w:rPr>
                                <w:rFonts w:ascii="仿宋" w:eastAsia="仿宋" w:hAnsi="仿宋" w:cs="方正仿宋_GBK" w:hint="eastAsia"/>
                                <w:b/>
                                <w:color w:val="000000"/>
                                <w:sz w:val="36"/>
                                <w:szCs w:val="36"/>
                              </w:rPr>
                              <w:t>国家减灾中心和各省级减灾业务支撑单位，深入贯彻落实习近平总书记在2019年中央政治局第十九次集体学习时的重要讲话精神，坚持统筹发展和安全，落实“两个坚持、三个转变”，通过科技赋能和业务能力建设，防灾减灾救灾业务支撑能力大幅提升</w:t>
                            </w:r>
                            <w:r w:rsidRPr="00391135">
                              <w:rPr>
                                <w:rFonts w:ascii="仿宋" w:eastAsia="仿宋" w:hAnsi="仿宋" w:cs="方正仿宋_GBK"/>
                                <w:b/>
                                <w:color w:val="000000"/>
                                <w:sz w:val="36"/>
                                <w:szCs w:val="36"/>
                              </w:rPr>
                              <w:t>并</w:t>
                            </w:r>
                            <w:r w:rsidRPr="00391135">
                              <w:rPr>
                                <w:rFonts w:ascii="仿宋" w:eastAsia="仿宋" w:hAnsi="仿宋" w:cs="方正仿宋_GBK" w:hint="eastAsia"/>
                                <w:b/>
                                <w:color w:val="000000"/>
                                <w:sz w:val="36"/>
                                <w:szCs w:val="36"/>
                              </w:rPr>
                              <w:t>取得突出成效，</w:t>
                            </w:r>
                            <w:r w:rsidRPr="00391135">
                              <w:rPr>
                                <w:rFonts w:ascii="仿宋" w:eastAsia="仿宋" w:hAnsi="仿宋" w:cs="方正仿宋_GBK"/>
                                <w:b/>
                                <w:color w:val="000000"/>
                                <w:sz w:val="36"/>
                                <w:szCs w:val="36"/>
                              </w:rPr>
                              <w:t>成为</w:t>
                            </w:r>
                            <w:r w:rsidRPr="00391135">
                              <w:rPr>
                                <w:rFonts w:ascii="仿宋" w:eastAsia="仿宋" w:hAnsi="仿宋" w:cs="方正仿宋_GBK" w:hint="eastAsia"/>
                                <w:b/>
                                <w:color w:val="000000"/>
                                <w:sz w:val="36"/>
                                <w:szCs w:val="36"/>
                              </w:rPr>
                              <w:t>防灾减灾救灾工作</w:t>
                            </w:r>
                            <w:r w:rsidRPr="00391135">
                              <w:rPr>
                                <w:rFonts w:ascii="仿宋" w:eastAsia="仿宋" w:hAnsi="仿宋" w:cs="方正仿宋_GBK"/>
                                <w:b/>
                                <w:color w:val="000000"/>
                                <w:sz w:val="36"/>
                                <w:szCs w:val="36"/>
                              </w:rPr>
                              <w:t>的</w:t>
                            </w:r>
                            <w:r w:rsidRPr="00391135">
                              <w:rPr>
                                <w:rFonts w:ascii="仿宋" w:eastAsia="仿宋" w:hAnsi="仿宋" w:cs="方正仿宋_GBK" w:hint="eastAsia"/>
                                <w:b/>
                                <w:color w:val="000000"/>
                                <w:sz w:val="36"/>
                                <w:szCs w:val="36"/>
                              </w:rPr>
                              <w:t>中坚力量。</w:t>
                            </w:r>
                          </w:p>
                          <w:p w:rsidR="00660EF5" w:rsidRPr="00660EF5" w:rsidRDefault="00660EF5" w:rsidP="00660EF5">
                            <w:pPr>
                              <w:spacing w:line="620" w:lineRule="exact"/>
                              <w:ind w:firstLineChars="200" w:firstLine="723"/>
                              <w:rPr>
                                <w:rFonts w:ascii="仿宋" w:eastAsia="仿宋" w:hAnsi="仿宋" w:cs="方正仿宋_GBK" w:hint="eastAsia"/>
                                <w:b/>
                                <w:color w:val="000000"/>
                                <w:sz w:val="36"/>
                                <w:szCs w:val="36"/>
                              </w:rPr>
                            </w:pPr>
                          </w:p>
                          <w:p w:rsidR="00507968" w:rsidRPr="00660EF5" w:rsidRDefault="00507968" w:rsidP="007F39C1">
                            <w:pPr>
                              <w:spacing w:line="600" w:lineRule="exact"/>
                              <w:ind w:firstLineChars="200" w:firstLine="640"/>
                              <w:rPr>
                                <w:rFonts w:ascii="Times New Roman" w:eastAsia="方正仿宋_GBK" w:hAnsi="Times New Roman" w:cs="Times New Roman"/>
                                <w:sz w:val="32"/>
                                <w:szCs w:val="32"/>
                              </w:rPr>
                            </w:pPr>
                          </w:p>
                          <w:p w:rsidR="00C91FBF" w:rsidRPr="007F39C1" w:rsidRDefault="00C91FBF" w:rsidP="00C91FBF">
                            <w:pPr>
                              <w:spacing w:line="600" w:lineRule="exact"/>
                              <w:ind w:firstLineChars="200" w:firstLine="640"/>
                              <w:rPr>
                                <w:rFonts w:ascii="Times New Roman" w:eastAsia="方正仿宋_GBK" w:hAnsi="Times New Roman" w:cs="Times New Roman"/>
                                <w:sz w:val="32"/>
                                <w:szCs w:val="32"/>
                              </w:rPr>
                            </w:pPr>
                          </w:p>
                          <w:p w:rsidR="00C91FBF" w:rsidRPr="00C91FBF" w:rsidRDefault="00C91FBF" w:rsidP="002012FA">
                            <w:pPr>
                              <w:widowControl/>
                              <w:ind w:firstLineChars="200" w:firstLine="643"/>
                              <w:rPr>
                                <w:rFonts w:ascii="Times New Roman" w:eastAsia="方正仿宋_GBK" w:hAnsi="Times New Roman" w:cs="Times New Roman"/>
                                <w:b/>
                                <w:sz w:val="32"/>
                                <w:szCs w:val="32"/>
                              </w:rPr>
                            </w:pPr>
                          </w:p>
                          <w:p w:rsidR="00733212" w:rsidRPr="002012FA" w:rsidRDefault="00733212"/>
                          <w:p w:rsidR="00733212" w:rsidRDefault="00733212"/>
                          <w:p w:rsidR="00733212" w:rsidRDefault="0073321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文本框 14" o:spid="_x0000_s1027" type="#_x0000_t202" style="position:absolute;left:0;text-align:left;margin-left:-40.7pt;margin-top:102.05pt;width:486.6pt;height:629.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NdgIAACUFAAAOAAAAZHJzL2Uyb0RvYy54bWysVM1uEzEQviPxDpbvdJOS/iTqpgqtipAq&#10;WlEQZ8drNyu8HmM72Q0PAG/AiQt3nqvPwWdvklaFSxEXr3fmm79vZnxy2jWGrZQPNdmSD/cGnCkr&#10;qartbck/vL94ccxZiMJWwpBVJV+rwE+nz5+dtG6i9mlBplKewYkNk9aVfBGjmxRFkAvViLBHTlko&#10;NflGRPz626LyooX3xhT7g8Fh0ZKvnCepQoD0vFfyafavtZLxSuugIjMlR24xnz6f83QW0xMxufXC&#10;LWq5SUP8QxaNqC2C7lydiyjY0td/uGpq6SmQjnuSmoK0rqXKNaCa4eBRNTcL4VSuBeQEt6Mp/D+3&#10;8u3q2rO6Qu9GnFnRoEd337/d/fh19/MrgwwEtS5MgLtxQMbuFXUAb+UBwlR3p32TvqiIQQ+q1zt6&#10;VReZhPBweDQ+3odKQnc0HqN/uQHFvbnzIb5W1LB0KblH/zKtYnUZIlIBdAtJ0Sxd1MbkHhrLWoR4&#10;eTDIBjsNLIyFYSqiTzbf4tqo5MHYd0qj/pxzEuTJU2fGs5XAzAgplY253OwJ6ITSCPsUww0+mao8&#10;lU8x3lnkyGTjzripLflc76O0q0/blHWP3zLQ150oiN286xu/7eWcqjVa7KnfkuDkRY02XIoQr4XH&#10;WqB1WPV4hUMbAt20uXG2IP/lb/KEx7RCy1mLNSt5+LwUXnFm3ljM8Xg4GqW9zD+jg6M0Hv6hZv5Q&#10;Y5fNGaErQzwqTuZrwkezvWpPzUe8CLMUFSphJWKXPG6vZ7FffrwoUs1mGYRNdCJe2hsnk+vEsqXZ&#10;MpKu88wltnpuNixiF/Mobt6NtOwP/zPq/nWb/gYAAP//AwBQSwMEFAAGAAgAAAAhABmYId/iAAAA&#10;DAEAAA8AAABkcnMvZG93bnJldi54bWxMj0FPg0AQhe8m/ofNmHhrFwhWRJamIWlMjB5ae/E2sFsg&#10;srPIblv01zue9DiZL+99r1jPdhBnM/nekYJ4GYEw1DjdU6vg8LZdZCB8QNI4ODIKvoyHdXl9VWCu&#10;3YV25rwPreAQ8jkq6EIYcyl90xmLfulGQ/w7usli4HNqpZ7wwuF2kEkUraTFnrihw9FUnWk+9ier&#10;4LnavuKuTmz2PVRPL8fN+Hl4v1Pq9mbePIIIZg5/MPzqszqU7FS7E2kvBgWLLE4ZVZBEaQyCiewh&#10;5jE1o+kquQdZFvL/iPIHAAD//wMAUEsBAi0AFAAGAAgAAAAhALaDOJL+AAAA4QEAABMAAAAAAAAA&#10;AAAAAAAAAAAAAFtDb250ZW50X1R5cGVzXS54bWxQSwECLQAUAAYACAAAACEAOP0h/9YAAACUAQAA&#10;CwAAAAAAAAAAAAAAAAAvAQAAX3JlbHMvLnJlbHNQSwECLQAUAAYACAAAACEA1Q/8DXYCAAAlBQAA&#10;DgAAAAAAAAAAAAAAAAAuAgAAZHJzL2Uyb0RvYy54bWxQSwECLQAUAAYACAAAACEAGZgh3+IAAAAM&#10;AQAADwAAAAAAAAAAAAAAAADQBAAAZHJzL2Rvd25yZXYueG1sUEsFBgAAAAAEAAQA8wAAAN8FAAAA&#10;AA==&#10;" filled="f" stroked="f" strokeweight=".5pt">
                <v:textbox>
                  <w:txbxContent>
                    <w:p w:rsidR="00660EF5" w:rsidRPr="00391135" w:rsidRDefault="00660EF5" w:rsidP="00660EF5">
                      <w:pPr>
                        <w:spacing w:line="620" w:lineRule="exact"/>
                        <w:rPr>
                          <w:rFonts w:ascii="仿宋" w:eastAsia="仿宋" w:hAnsi="仿宋" w:cs="方正仿宋_GBK"/>
                          <w:b/>
                          <w:color w:val="000000"/>
                          <w:sz w:val="36"/>
                          <w:szCs w:val="36"/>
                        </w:rPr>
                      </w:pPr>
                      <w:r w:rsidRPr="00391135">
                        <w:rPr>
                          <w:rFonts w:ascii="仿宋" w:eastAsia="仿宋" w:hAnsi="仿宋" w:cs="方正仿宋_GBK" w:hint="eastAsia"/>
                          <w:b/>
                          <w:color w:val="000000"/>
                          <w:sz w:val="36"/>
                          <w:szCs w:val="36"/>
                        </w:rPr>
                        <w:t>空分异格局未发生根本改变，但年际波动性与极端性均呈增</w:t>
                      </w:r>
                      <w:r w:rsidRPr="00391135">
                        <w:rPr>
                          <w:rFonts w:ascii="仿宋" w:eastAsia="仿宋" w:hAnsi="仿宋" w:cs="方正仿宋_GBK"/>
                          <w:b/>
                          <w:color w:val="000000"/>
                          <w:sz w:val="36"/>
                          <w:szCs w:val="36"/>
                        </w:rPr>
                        <w:t>大</w:t>
                      </w:r>
                      <w:r w:rsidRPr="00391135">
                        <w:rPr>
                          <w:rFonts w:ascii="仿宋" w:eastAsia="仿宋" w:hAnsi="仿宋" w:cs="方正仿宋_GBK" w:hint="eastAsia"/>
                          <w:b/>
                          <w:color w:val="000000"/>
                          <w:sz w:val="36"/>
                          <w:szCs w:val="36"/>
                        </w:rPr>
                        <w:t>趋势，</w:t>
                      </w:r>
                      <w:r w:rsidRPr="00391135">
                        <w:rPr>
                          <w:rFonts w:ascii="仿宋" w:eastAsia="仿宋" w:hAnsi="仿宋" w:cs="方正仿宋_GBK"/>
                          <w:b/>
                          <w:color w:val="000000"/>
                          <w:sz w:val="36"/>
                          <w:szCs w:val="36"/>
                        </w:rPr>
                        <w:t>伴随</w:t>
                      </w:r>
                      <w:r w:rsidRPr="00391135">
                        <w:rPr>
                          <w:rFonts w:ascii="仿宋" w:eastAsia="仿宋" w:hAnsi="仿宋" w:cs="方正仿宋_GBK" w:hint="eastAsia"/>
                          <w:b/>
                          <w:color w:val="000000"/>
                          <w:sz w:val="36"/>
                          <w:szCs w:val="36"/>
                        </w:rPr>
                        <w:t>各类承灾体暴露度、集中度、脆弱性不断增加，灾害后果极易放大并形成新的复合型灾害，多灾种集聚和灾害链特征日益显现。</w:t>
                      </w:r>
                    </w:p>
                    <w:p w:rsidR="00660EF5" w:rsidRDefault="00660EF5" w:rsidP="00660EF5">
                      <w:pPr>
                        <w:spacing w:line="620" w:lineRule="exact"/>
                        <w:ind w:firstLineChars="200" w:firstLine="723"/>
                        <w:rPr>
                          <w:rFonts w:ascii="仿宋" w:eastAsia="仿宋" w:hAnsi="仿宋" w:cs="方正仿宋_GBK"/>
                          <w:b/>
                          <w:color w:val="000000"/>
                          <w:sz w:val="36"/>
                          <w:szCs w:val="36"/>
                        </w:rPr>
                      </w:pPr>
                      <w:bookmarkStart w:id="2" w:name="OLE_LINK1"/>
                      <w:r w:rsidRPr="00391135">
                        <w:rPr>
                          <w:rFonts w:ascii="仿宋" w:eastAsia="仿宋" w:hAnsi="仿宋" w:cs="方正仿宋_GBK" w:hint="eastAsia"/>
                          <w:b/>
                          <w:color w:val="000000"/>
                          <w:sz w:val="36"/>
                          <w:szCs w:val="36"/>
                        </w:rPr>
                        <w:t>中国政府</w:t>
                      </w:r>
                      <w:r w:rsidRPr="00391135">
                        <w:rPr>
                          <w:rFonts w:ascii="仿宋" w:eastAsia="仿宋" w:hAnsi="仿宋" w:cs="方正仿宋_GBK"/>
                          <w:b/>
                          <w:color w:val="000000"/>
                          <w:sz w:val="36"/>
                          <w:szCs w:val="36"/>
                        </w:rPr>
                        <w:t>从2018年开始，</w:t>
                      </w:r>
                      <w:r w:rsidRPr="00391135">
                        <w:rPr>
                          <w:rFonts w:ascii="仿宋" w:eastAsia="仿宋" w:hAnsi="仿宋" w:cs="方正仿宋_GBK" w:hint="eastAsia"/>
                          <w:b/>
                          <w:color w:val="000000"/>
                          <w:sz w:val="36"/>
                          <w:szCs w:val="36"/>
                        </w:rPr>
                        <w:t>通过推进实施自然灾害防治重点工程，大幅提升</w:t>
                      </w:r>
                      <w:r w:rsidRPr="00391135">
                        <w:rPr>
                          <w:rFonts w:ascii="仿宋" w:eastAsia="仿宋" w:hAnsi="仿宋" w:cs="方正仿宋_GBK"/>
                          <w:b/>
                          <w:color w:val="000000"/>
                          <w:sz w:val="36"/>
                          <w:szCs w:val="36"/>
                        </w:rPr>
                        <w:t>抢险救援救灾</w:t>
                      </w:r>
                      <w:r w:rsidRPr="00391135">
                        <w:rPr>
                          <w:rFonts w:ascii="仿宋" w:eastAsia="仿宋" w:hAnsi="仿宋" w:cs="方正仿宋_GBK" w:hint="eastAsia"/>
                          <w:b/>
                          <w:color w:val="000000"/>
                          <w:sz w:val="36"/>
                          <w:szCs w:val="36"/>
                        </w:rPr>
                        <w:t>能力，系统提高综合减灾能力</w:t>
                      </w:r>
                      <w:r w:rsidRPr="00391135">
                        <w:rPr>
                          <w:rFonts w:ascii="仿宋" w:eastAsia="仿宋" w:hAnsi="仿宋" w:cs="方正仿宋_GBK"/>
                          <w:b/>
                          <w:color w:val="000000"/>
                          <w:sz w:val="36"/>
                          <w:szCs w:val="36"/>
                        </w:rPr>
                        <w:t>，最大程度降低了人员伤亡和财产损失</w:t>
                      </w:r>
                      <w:r w:rsidRPr="00391135">
                        <w:rPr>
                          <w:rFonts w:ascii="仿宋" w:eastAsia="仿宋" w:hAnsi="仿宋" w:cs="方正仿宋_GBK" w:hint="eastAsia"/>
                          <w:b/>
                          <w:color w:val="000000"/>
                          <w:sz w:val="36"/>
                          <w:szCs w:val="36"/>
                        </w:rPr>
                        <w:t>，防灾减灾救灾工作成效显著</w:t>
                      </w:r>
                      <w:r w:rsidRPr="00391135">
                        <w:rPr>
                          <w:rFonts w:ascii="仿宋" w:eastAsia="仿宋" w:hAnsi="仿宋" w:cs="方正仿宋_GBK"/>
                          <w:b/>
                          <w:color w:val="000000"/>
                          <w:sz w:val="36"/>
                          <w:szCs w:val="36"/>
                        </w:rPr>
                        <w:t>。</w:t>
                      </w:r>
                      <w:r w:rsidRPr="00391135">
                        <w:rPr>
                          <w:rFonts w:ascii="仿宋" w:eastAsia="仿宋" w:hAnsi="仿宋" w:cs="方正仿宋_GBK" w:hint="eastAsia"/>
                          <w:b/>
                          <w:color w:val="000000"/>
                          <w:sz w:val="36"/>
                          <w:szCs w:val="36"/>
                        </w:rPr>
                        <w:t>“十四五”</w:t>
                      </w:r>
                      <w:r w:rsidRPr="00391135">
                        <w:rPr>
                          <w:rFonts w:ascii="仿宋" w:eastAsia="仿宋" w:hAnsi="仿宋" w:cs="方正仿宋_GBK"/>
                          <w:b/>
                          <w:color w:val="000000"/>
                          <w:sz w:val="36"/>
                          <w:szCs w:val="36"/>
                        </w:rPr>
                        <w:t>（2021-2025）</w:t>
                      </w:r>
                      <w:r w:rsidRPr="00391135">
                        <w:rPr>
                          <w:rFonts w:ascii="仿宋" w:eastAsia="仿宋" w:hAnsi="仿宋" w:cs="方正仿宋_GBK" w:hint="eastAsia"/>
                          <w:b/>
                          <w:color w:val="000000"/>
                          <w:sz w:val="36"/>
                          <w:szCs w:val="36"/>
                        </w:rPr>
                        <w:t>期间，中国自然灾害损失呈现总体下降趋势，</w:t>
                      </w:r>
                      <w:bookmarkEnd w:id="2"/>
                      <w:r w:rsidRPr="00391135">
                        <w:rPr>
                          <w:rFonts w:ascii="仿宋" w:eastAsia="仿宋" w:hAnsi="仿宋" w:cs="方正仿宋_GBK" w:hint="eastAsia"/>
                          <w:b/>
                          <w:color w:val="000000"/>
                          <w:sz w:val="36"/>
                          <w:szCs w:val="36"/>
                        </w:rPr>
                        <w:t>每十万人受灾人口</w:t>
                      </w:r>
                      <w:r w:rsidRPr="00391135">
                        <w:rPr>
                          <w:rFonts w:ascii="仿宋" w:eastAsia="仿宋" w:hAnsi="仿宋" w:cs="方正仿宋_GBK"/>
                          <w:b/>
                          <w:color w:val="000000"/>
                          <w:sz w:val="36"/>
                          <w:szCs w:val="36"/>
                        </w:rPr>
                        <w:t>均值</w:t>
                      </w:r>
                      <w:r w:rsidRPr="00391135">
                        <w:rPr>
                          <w:rFonts w:ascii="仿宋" w:eastAsia="仿宋" w:hAnsi="仿宋" w:cs="方正仿宋_GBK" w:hint="eastAsia"/>
                          <w:b/>
                          <w:color w:val="000000"/>
                          <w:sz w:val="36"/>
                          <w:szCs w:val="36"/>
                        </w:rPr>
                        <w:t>为7258人次</w:t>
                      </w:r>
                      <w:r w:rsidRPr="00391135">
                        <w:rPr>
                          <w:rFonts w:ascii="仿宋" w:eastAsia="仿宋" w:hAnsi="仿宋" w:cs="方正仿宋_GBK"/>
                          <w:b/>
                          <w:color w:val="000000"/>
                          <w:sz w:val="36"/>
                          <w:szCs w:val="36"/>
                        </w:rPr>
                        <w:t>，</w:t>
                      </w:r>
                      <w:r w:rsidRPr="00391135">
                        <w:rPr>
                          <w:rFonts w:ascii="仿宋" w:eastAsia="仿宋" w:hAnsi="仿宋" w:cs="方正仿宋_GBK" w:hint="eastAsia"/>
                          <w:b/>
                          <w:color w:val="000000"/>
                          <w:sz w:val="36"/>
                          <w:szCs w:val="36"/>
                        </w:rPr>
                        <w:t>每十万人死亡失踪人口</w:t>
                      </w:r>
                      <w:r w:rsidRPr="00391135">
                        <w:rPr>
                          <w:rFonts w:ascii="仿宋" w:eastAsia="仿宋" w:hAnsi="仿宋" w:cs="方正仿宋_GBK"/>
                          <w:b/>
                          <w:color w:val="000000"/>
                          <w:sz w:val="36"/>
                          <w:szCs w:val="36"/>
                        </w:rPr>
                        <w:t>均值为</w:t>
                      </w:r>
                      <w:r w:rsidRPr="00391135">
                        <w:rPr>
                          <w:rFonts w:ascii="仿宋" w:eastAsia="仿宋" w:hAnsi="仿宋" w:cs="方正仿宋_GBK" w:hint="eastAsia"/>
                          <w:b/>
                          <w:color w:val="000000"/>
                          <w:sz w:val="36"/>
                          <w:szCs w:val="36"/>
                        </w:rPr>
                        <w:t>0.053人</w:t>
                      </w:r>
                      <w:r w:rsidRPr="00391135">
                        <w:rPr>
                          <w:rFonts w:ascii="仿宋" w:eastAsia="仿宋" w:hAnsi="仿宋" w:cs="方正仿宋_GBK"/>
                          <w:b/>
                          <w:color w:val="000000"/>
                          <w:sz w:val="36"/>
                          <w:szCs w:val="36"/>
                        </w:rPr>
                        <w:t>，</w:t>
                      </w:r>
                      <w:r w:rsidRPr="00391135">
                        <w:rPr>
                          <w:rFonts w:ascii="仿宋" w:eastAsia="仿宋" w:hAnsi="仿宋" w:cs="方正仿宋_GBK" w:hint="eastAsia"/>
                          <w:b/>
                          <w:color w:val="000000"/>
                          <w:sz w:val="36"/>
                          <w:szCs w:val="36"/>
                        </w:rPr>
                        <w:t>直接经济损失占GDP比重均值</w:t>
                      </w:r>
                      <w:r w:rsidRPr="00391135">
                        <w:rPr>
                          <w:rFonts w:ascii="仿宋" w:eastAsia="仿宋" w:hAnsi="仿宋" w:cs="方正仿宋_GBK"/>
                          <w:b/>
                          <w:color w:val="000000"/>
                          <w:sz w:val="36"/>
                          <w:szCs w:val="36"/>
                        </w:rPr>
                        <w:t>为</w:t>
                      </w:r>
                      <w:r w:rsidRPr="00391135">
                        <w:rPr>
                          <w:rFonts w:ascii="仿宋" w:eastAsia="仿宋" w:hAnsi="仿宋" w:cs="方正仿宋_GBK" w:hint="eastAsia"/>
                          <w:b/>
                          <w:color w:val="000000"/>
                          <w:sz w:val="36"/>
                          <w:szCs w:val="36"/>
                        </w:rPr>
                        <w:t>0.27%，较“十三五”</w:t>
                      </w:r>
                      <w:r w:rsidRPr="00391135">
                        <w:rPr>
                          <w:rFonts w:ascii="仿宋" w:eastAsia="仿宋" w:hAnsi="仿宋" w:cs="方正仿宋_GBK"/>
                          <w:b/>
                          <w:color w:val="000000"/>
                          <w:sz w:val="36"/>
                          <w:szCs w:val="36"/>
                        </w:rPr>
                        <w:t>（2016-2020）</w:t>
                      </w:r>
                      <w:r w:rsidRPr="00391135">
                        <w:rPr>
                          <w:rFonts w:ascii="仿宋" w:eastAsia="仿宋" w:hAnsi="仿宋" w:cs="方正仿宋_GBK" w:hint="eastAsia"/>
                          <w:b/>
                          <w:color w:val="000000"/>
                          <w:sz w:val="36"/>
                          <w:szCs w:val="36"/>
                        </w:rPr>
                        <w:t>时期分别下降31.3%、23%和34.3%，十四五期间每年</w:t>
                      </w:r>
                      <w:bookmarkStart w:id="3" w:name="OLE_LINK2"/>
                      <w:r w:rsidRPr="00391135">
                        <w:rPr>
                          <w:rFonts w:ascii="仿宋" w:eastAsia="仿宋" w:hAnsi="仿宋" w:cs="方正仿宋_GBK" w:hint="eastAsia"/>
                          <w:b/>
                          <w:color w:val="000000"/>
                          <w:sz w:val="36"/>
                          <w:szCs w:val="36"/>
                        </w:rPr>
                        <w:t>因灾死亡失踪人数均在千人以下</w:t>
                      </w:r>
                      <w:bookmarkEnd w:id="3"/>
                      <w:r w:rsidRPr="00391135">
                        <w:rPr>
                          <w:rFonts w:ascii="仿宋" w:eastAsia="仿宋" w:hAnsi="仿宋" w:cs="方正仿宋_GBK" w:hint="eastAsia"/>
                          <w:b/>
                          <w:color w:val="000000"/>
                          <w:sz w:val="36"/>
                          <w:szCs w:val="36"/>
                        </w:rPr>
                        <w:t>。</w:t>
                      </w:r>
                    </w:p>
                    <w:p w:rsidR="00660EF5" w:rsidRPr="00391135" w:rsidRDefault="00660EF5" w:rsidP="00660EF5">
                      <w:pPr>
                        <w:numPr>
                          <w:ilvl w:val="0"/>
                          <w:numId w:val="1"/>
                        </w:numPr>
                        <w:spacing w:line="620" w:lineRule="exact"/>
                        <w:ind w:firstLineChars="200" w:firstLine="723"/>
                        <w:rPr>
                          <w:rFonts w:ascii="黑体" w:eastAsia="黑体" w:hAnsi="黑体" w:cs="黑体"/>
                          <w:b/>
                          <w:color w:val="000000"/>
                          <w:sz w:val="36"/>
                          <w:szCs w:val="36"/>
                        </w:rPr>
                      </w:pPr>
                      <w:r w:rsidRPr="00391135">
                        <w:rPr>
                          <w:rFonts w:ascii="黑体" w:eastAsia="黑体" w:hAnsi="黑体" w:cs="黑体" w:hint="eastAsia"/>
                          <w:b/>
                          <w:color w:val="000000"/>
                          <w:sz w:val="36"/>
                          <w:szCs w:val="36"/>
                        </w:rPr>
                        <w:t>减灾业务支撑的突出成效</w:t>
                      </w:r>
                    </w:p>
                    <w:p w:rsidR="00660EF5" w:rsidRPr="00391135" w:rsidRDefault="00660EF5" w:rsidP="00660EF5">
                      <w:pPr>
                        <w:spacing w:line="620" w:lineRule="exact"/>
                        <w:ind w:firstLineChars="200" w:firstLine="723"/>
                        <w:rPr>
                          <w:rFonts w:ascii="仿宋" w:eastAsia="仿宋" w:hAnsi="仿宋" w:cs="方正仿宋_GBK"/>
                          <w:b/>
                          <w:color w:val="000000"/>
                          <w:sz w:val="36"/>
                          <w:szCs w:val="36"/>
                        </w:rPr>
                      </w:pPr>
                      <w:r w:rsidRPr="00391135">
                        <w:rPr>
                          <w:rFonts w:ascii="仿宋" w:eastAsia="仿宋" w:hAnsi="仿宋" w:cs="方正仿宋_GBK" w:hint="eastAsia"/>
                          <w:b/>
                          <w:color w:val="000000"/>
                          <w:sz w:val="36"/>
                          <w:szCs w:val="36"/>
                        </w:rPr>
                        <w:t>国家减灾中心和各省级减灾业务支撑单位，深入贯彻落实习近平总书记在2019年中央政治局第十九次集体学习时的重要讲话精神，坚持统筹发展和安全，落实“两个坚持、三个转变”，通过科技赋能和业务能力建设，防灾减灾救灾业务支撑能力大幅提升</w:t>
                      </w:r>
                      <w:r w:rsidRPr="00391135">
                        <w:rPr>
                          <w:rFonts w:ascii="仿宋" w:eastAsia="仿宋" w:hAnsi="仿宋" w:cs="方正仿宋_GBK"/>
                          <w:b/>
                          <w:color w:val="000000"/>
                          <w:sz w:val="36"/>
                          <w:szCs w:val="36"/>
                        </w:rPr>
                        <w:t>并</w:t>
                      </w:r>
                      <w:r w:rsidRPr="00391135">
                        <w:rPr>
                          <w:rFonts w:ascii="仿宋" w:eastAsia="仿宋" w:hAnsi="仿宋" w:cs="方正仿宋_GBK" w:hint="eastAsia"/>
                          <w:b/>
                          <w:color w:val="000000"/>
                          <w:sz w:val="36"/>
                          <w:szCs w:val="36"/>
                        </w:rPr>
                        <w:t>取得突出成效，</w:t>
                      </w:r>
                      <w:r w:rsidRPr="00391135">
                        <w:rPr>
                          <w:rFonts w:ascii="仿宋" w:eastAsia="仿宋" w:hAnsi="仿宋" w:cs="方正仿宋_GBK"/>
                          <w:b/>
                          <w:color w:val="000000"/>
                          <w:sz w:val="36"/>
                          <w:szCs w:val="36"/>
                        </w:rPr>
                        <w:t>成为</w:t>
                      </w:r>
                      <w:r w:rsidRPr="00391135">
                        <w:rPr>
                          <w:rFonts w:ascii="仿宋" w:eastAsia="仿宋" w:hAnsi="仿宋" w:cs="方正仿宋_GBK" w:hint="eastAsia"/>
                          <w:b/>
                          <w:color w:val="000000"/>
                          <w:sz w:val="36"/>
                          <w:szCs w:val="36"/>
                        </w:rPr>
                        <w:t>防灾减灾救灾工作</w:t>
                      </w:r>
                      <w:r w:rsidRPr="00391135">
                        <w:rPr>
                          <w:rFonts w:ascii="仿宋" w:eastAsia="仿宋" w:hAnsi="仿宋" w:cs="方正仿宋_GBK"/>
                          <w:b/>
                          <w:color w:val="000000"/>
                          <w:sz w:val="36"/>
                          <w:szCs w:val="36"/>
                        </w:rPr>
                        <w:t>的</w:t>
                      </w:r>
                      <w:r w:rsidRPr="00391135">
                        <w:rPr>
                          <w:rFonts w:ascii="仿宋" w:eastAsia="仿宋" w:hAnsi="仿宋" w:cs="方正仿宋_GBK" w:hint="eastAsia"/>
                          <w:b/>
                          <w:color w:val="000000"/>
                          <w:sz w:val="36"/>
                          <w:szCs w:val="36"/>
                        </w:rPr>
                        <w:t>中坚力量。</w:t>
                      </w:r>
                    </w:p>
                    <w:p w:rsidR="00660EF5" w:rsidRPr="00660EF5" w:rsidRDefault="00660EF5" w:rsidP="00660EF5">
                      <w:pPr>
                        <w:spacing w:line="620" w:lineRule="exact"/>
                        <w:ind w:firstLineChars="200" w:firstLine="723"/>
                        <w:rPr>
                          <w:rFonts w:ascii="仿宋" w:eastAsia="仿宋" w:hAnsi="仿宋" w:cs="方正仿宋_GBK" w:hint="eastAsia"/>
                          <w:b/>
                          <w:color w:val="000000"/>
                          <w:sz w:val="36"/>
                          <w:szCs w:val="36"/>
                        </w:rPr>
                      </w:pPr>
                    </w:p>
                    <w:p w:rsidR="00507968" w:rsidRPr="00660EF5" w:rsidRDefault="00507968" w:rsidP="007F39C1">
                      <w:pPr>
                        <w:spacing w:line="600" w:lineRule="exact"/>
                        <w:ind w:firstLineChars="200" w:firstLine="640"/>
                        <w:rPr>
                          <w:rFonts w:ascii="Times New Roman" w:eastAsia="方正仿宋_GBK" w:hAnsi="Times New Roman" w:cs="Times New Roman"/>
                          <w:sz w:val="32"/>
                          <w:szCs w:val="32"/>
                        </w:rPr>
                      </w:pPr>
                    </w:p>
                    <w:p w:rsidR="00C91FBF" w:rsidRPr="007F39C1" w:rsidRDefault="00C91FBF" w:rsidP="00C91FBF">
                      <w:pPr>
                        <w:spacing w:line="600" w:lineRule="exact"/>
                        <w:ind w:firstLineChars="200" w:firstLine="640"/>
                        <w:rPr>
                          <w:rFonts w:ascii="Times New Roman" w:eastAsia="方正仿宋_GBK" w:hAnsi="Times New Roman" w:cs="Times New Roman"/>
                          <w:sz w:val="32"/>
                          <w:szCs w:val="32"/>
                        </w:rPr>
                      </w:pPr>
                    </w:p>
                    <w:p w:rsidR="00C91FBF" w:rsidRPr="00C91FBF" w:rsidRDefault="00C91FBF" w:rsidP="002012FA">
                      <w:pPr>
                        <w:widowControl/>
                        <w:ind w:firstLineChars="200" w:firstLine="643"/>
                        <w:rPr>
                          <w:rFonts w:ascii="Times New Roman" w:eastAsia="方正仿宋_GBK" w:hAnsi="Times New Roman" w:cs="Times New Roman"/>
                          <w:b/>
                          <w:sz w:val="32"/>
                          <w:szCs w:val="32"/>
                        </w:rPr>
                      </w:pPr>
                    </w:p>
                    <w:p w:rsidR="00733212" w:rsidRPr="002012FA" w:rsidRDefault="00733212"/>
                    <w:p w:rsidR="00733212" w:rsidRDefault="00733212"/>
                    <w:p w:rsidR="00733212" w:rsidRDefault="00733212"/>
                  </w:txbxContent>
                </v:textbox>
              </v:shape>
            </w:pict>
          </mc:Fallback>
        </mc:AlternateContent>
      </w:r>
      <w:r>
        <w:rPr>
          <w:rFonts w:hint="eastAsia"/>
          <w:noProof/>
        </w:rPr>
        <w:drawing>
          <wp:anchor distT="0" distB="0" distL="114300" distR="114300" simplePos="0" relativeHeight="251654144" behindDoc="1" locked="0" layoutInCell="1" allowOverlap="1">
            <wp:simplePos x="0" y="0"/>
            <wp:positionH relativeFrom="column">
              <wp:posOffset>-1148715</wp:posOffset>
            </wp:positionH>
            <wp:positionV relativeFrom="paragraph">
              <wp:posOffset>-923925</wp:posOffset>
            </wp:positionV>
            <wp:extent cx="7570470" cy="10716895"/>
            <wp:effectExtent l="0" t="0" r="24130" b="1905"/>
            <wp:wrapNone/>
            <wp:docPr id="8" name="图片 8" descr="WechatIMG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echatIMG530"/>
                    <pic:cNvPicPr>
                      <a:picLocks noChangeAspect="1"/>
                    </pic:cNvPicPr>
                  </pic:nvPicPr>
                  <pic:blipFill>
                    <a:blip r:embed="rId8"/>
                    <a:stretch>
                      <a:fillRect/>
                    </a:stretch>
                  </pic:blipFill>
                  <pic:spPr>
                    <a:xfrm>
                      <a:off x="0" y="0"/>
                      <a:ext cx="7570470" cy="10716895"/>
                    </a:xfrm>
                    <a:prstGeom prst="rect">
                      <a:avLst/>
                    </a:prstGeom>
                  </pic:spPr>
                </pic:pic>
              </a:graphicData>
            </a:graphic>
          </wp:anchor>
        </w:drawing>
      </w:r>
    </w:p>
    <w:p w:rsidR="00733212" w:rsidRDefault="0042313D">
      <w:pPr>
        <w:sectPr w:rsidR="00733212">
          <w:pgSz w:w="11906" w:h="16838"/>
          <w:pgMar w:top="1440" w:right="1800" w:bottom="1440" w:left="1800" w:header="851" w:footer="992" w:gutter="0"/>
          <w:cols w:space="425"/>
          <w:docGrid w:type="lines" w:linePitch="312"/>
        </w:sect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-516600</wp:posOffset>
                </wp:positionH>
                <wp:positionV relativeFrom="paragraph">
                  <wp:posOffset>1296000</wp:posOffset>
                </wp:positionV>
                <wp:extent cx="6179820" cy="7581600"/>
                <wp:effectExtent l="0" t="0" r="0" b="635"/>
                <wp:wrapNone/>
                <wp:docPr id="13" name="文本框 13"/>
                <wp:cNvGraphicFramePr/>
                <a:graphic xmlns:a="http://schemas.openxmlformats.org/drawingml/2006/main">
                  <a:graphicData uri="http://schemas.microsoft.com/office/word/2010/wordprocessingShape">
                    <wps:wsp>
                      <wps:cNvSpPr txBox="1"/>
                      <wps:spPr>
                        <a:xfrm>
                          <a:off x="0" y="0"/>
                          <a:ext cx="6179820" cy="7581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0EF5" w:rsidRPr="00391135" w:rsidRDefault="00660EF5" w:rsidP="00660EF5">
                            <w:pPr>
                              <w:pStyle w:val="2"/>
                              <w:spacing w:line="620" w:lineRule="exact"/>
                              <w:ind w:leftChars="0" w:left="0" w:firstLine="723"/>
                              <w:rPr>
                                <w:rFonts w:ascii="仿宋" w:eastAsia="仿宋" w:hAnsi="仿宋" w:cs="方正仿宋_GBK"/>
                                <w:b/>
                                <w:color w:val="000000"/>
                                <w:sz w:val="36"/>
                                <w:szCs w:val="36"/>
                              </w:rPr>
                            </w:pPr>
                            <w:r w:rsidRPr="00391135">
                              <w:rPr>
                                <w:rFonts w:ascii="楷体_GB2312" w:eastAsia="楷体_GB2312" w:hAnsi="楷体_GB2312" w:cs="楷体_GB2312" w:hint="eastAsia"/>
                                <w:b/>
                                <w:color w:val="000000"/>
                                <w:sz w:val="36"/>
                                <w:szCs w:val="36"/>
                              </w:rPr>
                              <w:t>一是自然灾害风险调查评估夯实基底。</w:t>
                            </w:r>
                            <w:r w:rsidRPr="00391135">
                              <w:rPr>
                                <w:rFonts w:ascii="仿宋" w:eastAsia="仿宋" w:hAnsi="仿宋" w:cs="方正仿宋_GBK" w:hint="eastAsia"/>
                                <w:b/>
                                <w:color w:val="000000"/>
                                <w:sz w:val="36"/>
                                <w:szCs w:val="36"/>
                              </w:rPr>
                              <w:t>实施新中国成立以来第一次开展的全国自然灾害综合风险普查，获取了80余亿条高精度数据，摸清了全国灾害风险“家底”，建成了统一标准、互联互通的国家自然灾害综合风险基础数据库和全国自然灾害综合风险一张图平台，形成了覆盖国家、省、市、县四级的灾害风险和综合风险评估区划成果</w:t>
                            </w:r>
                            <w:r w:rsidRPr="00391135">
                              <w:rPr>
                                <w:rFonts w:ascii="仿宋" w:eastAsia="仿宋" w:hAnsi="仿宋" w:cs="方正仿宋_GBK"/>
                                <w:b/>
                                <w:color w:val="000000"/>
                                <w:sz w:val="36"/>
                                <w:szCs w:val="36"/>
                              </w:rPr>
                              <w:t>，</w:t>
                            </w:r>
                            <w:r w:rsidRPr="00391135">
                              <w:rPr>
                                <w:rFonts w:ascii="仿宋" w:eastAsia="仿宋" w:hAnsi="仿宋" w:cs="方正仿宋_GBK" w:hint="eastAsia"/>
                                <w:b/>
                                <w:color w:val="000000"/>
                                <w:sz w:val="36"/>
                                <w:szCs w:val="36"/>
                              </w:rPr>
                              <w:t>有力支撑了中国灾害风险治理的科学化精细化。</w:t>
                            </w:r>
                          </w:p>
                          <w:p w:rsidR="00660EF5" w:rsidRPr="00391135" w:rsidRDefault="00660EF5" w:rsidP="00660EF5">
                            <w:pPr>
                              <w:spacing w:line="620" w:lineRule="exact"/>
                              <w:ind w:firstLineChars="200" w:firstLine="723"/>
                              <w:rPr>
                                <w:rFonts w:ascii="仿宋" w:eastAsia="仿宋" w:hAnsi="仿宋" w:cs="方正仿宋_GBK"/>
                                <w:b/>
                                <w:color w:val="000000"/>
                                <w:sz w:val="36"/>
                                <w:szCs w:val="36"/>
                              </w:rPr>
                            </w:pPr>
                            <w:r w:rsidRPr="00391135">
                              <w:rPr>
                                <w:rFonts w:ascii="楷体_GB2312" w:eastAsia="楷体_GB2312" w:hAnsi="楷体_GB2312" w:cs="楷体_GB2312" w:hint="eastAsia"/>
                                <w:b/>
                                <w:color w:val="000000"/>
                                <w:sz w:val="36"/>
                                <w:szCs w:val="36"/>
                              </w:rPr>
                              <w:t>二是</w:t>
                            </w:r>
                            <w:bookmarkStart w:id="4" w:name="OLE_LINK5"/>
                            <w:bookmarkStart w:id="5" w:name="OLE_LINK6"/>
                            <w:r w:rsidRPr="00391135">
                              <w:rPr>
                                <w:rFonts w:ascii="楷体_GB2312" w:eastAsia="楷体_GB2312" w:hAnsi="楷体_GB2312" w:cs="楷体_GB2312" w:hint="eastAsia"/>
                                <w:b/>
                                <w:color w:val="000000"/>
                                <w:sz w:val="36"/>
                                <w:szCs w:val="36"/>
                              </w:rPr>
                              <w:t>自然灾害综合监测预警</w:t>
                            </w:r>
                            <w:bookmarkEnd w:id="4"/>
                            <w:bookmarkEnd w:id="5"/>
                            <w:r w:rsidRPr="00391135">
                              <w:rPr>
                                <w:rFonts w:ascii="楷体_GB2312" w:eastAsia="楷体_GB2312" w:hAnsi="楷体_GB2312" w:cs="楷体_GB2312" w:hint="eastAsia"/>
                                <w:b/>
                                <w:color w:val="000000"/>
                                <w:sz w:val="36"/>
                                <w:szCs w:val="36"/>
                              </w:rPr>
                              <w:t>体系成型。</w:t>
                            </w:r>
                            <w:r w:rsidRPr="00391135">
                              <w:rPr>
                                <w:rFonts w:ascii="仿宋" w:eastAsia="仿宋" w:hAnsi="仿宋" w:cs="方正仿宋_GBK" w:hint="eastAsia"/>
                                <w:b/>
                                <w:color w:val="000000"/>
                                <w:sz w:val="36"/>
                                <w:szCs w:val="36"/>
                              </w:rPr>
                              <w:t>推进自然灾害监测预警信息化工程建设，综合运用卫星遥感、航空遥感、地面监测站网、物联网感知设备、</w:t>
                            </w:r>
                            <w:r w:rsidRPr="00391135">
                              <w:rPr>
                                <w:rFonts w:ascii="仿宋" w:eastAsia="仿宋" w:hAnsi="仿宋" w:cs="方正仿宋_GBK"/>
                                <w:b/>
                                <w:color w:val="000000"/>
                                <w:sz w:val="36"/>
                                <w:szCs w:val="36"/>
                              </w:rPr>
                              <w:t>100余万</w:t>
                            </w:r>
                            <w:r w:rsidRPr="00391135">
                              <w:rPr>
                                <w:rFonts w:ascii="仿宋" w:eastAsia="仿宋" w:hAnsi="仿宋" w:cs="方正仿宋_GBK" w:hint="eastAsia"/>
                                <w:b/>
                                <w:color w:val="000000"/>
                                <w:sz w:val="36"/>
                                <w:szCs w:val="36"/>
                              </w:rPr>
                              <w:t>各级灾害信息员等多种手段渠道，构建覆盖全域、立体协同的“天—空—地—人—网”一体化综合监测预警体系，卫星和航空应急监测能力分别达到灾后2-7小时、最快2小时，灾情报送能力达到一般灾害6小时、重特大灾害2小时。</w:t>
                            </w:r>
                          </w:p>
                          <w:p w:rsidR="00660EF5" w:rsidRPr="00391135" w:rsidRDefault="00660EF5" w:rsidP="00660EF5">
                            <w:pPr>
                              <w:spacing w:line="620" w:lineRule="exact"/>
                              <w:ind w:firstLineChars="200" w:firstLine="723"/>
                              <w:rPr>
                                <w:rFonts w:ascii="仿宋" w:eastAsia="仿宋" w:hAnsi="仿宋" w:cs="方正仿宋_GBK"/>
                                <w:b/>
                                <w:color w:val="000000"/>
                                <w:sz w:val="36"/>
                                <w:szCs w:val="36"/>
                              </w:rPr>
                            </w:pPr>
                            <w:r w:rsidRPr="00391135">
                              <w:rPr>
                                <w:rFonts w:ascii="楷体_GB2312" w:eastAsia="楷体_GB2312" w:hAnsi="楷体_GB2312" w:cs="楷体_GB2312" w:hint="eastAsia"/>
                                <w:b/>
                                <w:color w:val="000000"/>
                                <w:sz w:val="36"/>
                                <w:szCs w:val="36"/>
                              </w:rPr>
                              <w:t>三是自然灾害评估业务体系逐步完善。</w:t>
                            </w:r>
                            <w:r w:rsidRPr="00391135">
                              <w:rPr>
                                <w:rFonts w:ascii="仿宋" w:eastAsia="仿宋" w:hAnsi="仿宋" w:cs="方正仿宋_GBK" w:hint="eastAsia"/>
                                <w:b/>
                                <w:color w:val="000000"/>
                                <w:sz w:val="36"/>
                                <w:szCs w:val="36"/>
                              </w:rPr>
                              <w:t>以自然灾害损失快速评估、灾情核查评估、救助需求评估、特别重大灾害综合损失评估、灾害应对工作评估等为核心的自然灾害评估体系持续完善，具备地震0.5小时、洪涝台风2小时的灾害损失快速评估能力，开展</w:t>
                            </w:r>
                            <w:r w:rsidRPr="00391135">
                              <w:rPr>
                                <w:rFonts w:ascii="仿宋" w:eastAsia="仿宋" w:hAnsi="仿宋" w:cs="方正仿宋_GBK"/>
                                <w:b/>
                                <w:color w:val="000000"/>
                                <w:sz w:val="36"/>
                                <w:szCs w:val="36"/>
                              </w:rPr>
                              <w:t>河南</w:t>
                            </w:r>
                            <w:r w:rsidRPr="00391135">
                              <w:rPr>
                                <w:rFonts w:ascii="仿宋" w:eastAsia="仿宋" w:hAnsi="仿宋" w:cs="方正仿宋_GBK" w:hint="eastAsia"/>
                                <w:b/>
                                <w:color w:val="000000"/>
                                <w:sz w:val="36"/>
                                <w:szCs w:val="36"/>
                              </w:rPr>
                              <w:t>郑州</w:t>
                            </w:r>
                            <w:r w:rsidRPr="00391135">
                              <w:rPr>
                                <w:rFonts w:ascii="仿宋" w:eastAsia="仿宋" w:hAnsi="仿宋" w:cs="方正仿宋_GBK"/>
                                <w:b/>
                                <w:color w:val="000000"/>
                                <w:sz w:val="36"/>
                                <w:szCs w:val="36"/>
                              </w:rPr>
                              <w:t>“7·20”</w:t>
                            </w:r>
                            <w:r w:rsidRPr="00391135">
                              <w:rPr>
                                <w:rFonts w:ascii="仿宋" w:eastAsia="仿宋" w:hAnsi="仿宋" w:cs="方正仿宋_GBK" w:hint="eastAsia"/>
                                <w:b/>
                                <w:color w:val="000000"/>
                                <w:sz w:val="36"/>
                                <w:szCs w:val="36"/>
                              </w:rPr>
                              <w:t>、海河</w:t>
                            </w:r>
                            <w:r w:rsidRPr="00391135">
                              <w:rPr>
                                <w:rFonts w:ascii="Calibri" w:eastAsia="仿宋" w:hAnsi="Calibri" w:cs="Calibri"/>
                                <w:b/>
                                <w:color w:val="000000"/>
                                <w:sz w:val="36"/>
                                <w:szCs w:val="36"/>
                              </w:rPr>
                              <w:t> </w:t>
                            </w:r>
                            <w:r w:rsidRPr="00391135">
                              <w:rPr>
                                <w:rFonts w:ascii="仿宋" w:eastAsia="仿宋" w:hAnsi="仿宋" w:cs="方正仿宋_GBK" w:hint="eastAsia"/>
                                <w:b/>
                                <w:color w:val="000000"/>
                                <w:sz w:val="36"/>
                                <w:szCs w:val="36"/>
                              </w:rPr>
                              <w:t>“</w:t>
                            </w:r>
                            <w:r w:rsidRPr="00391135">
                              <w:rPr>
                                <w:rFonts w:ascii="仿宋" w:eastAsia="仿宋" w:hAnsi="仿宋" w:cs="方正仿宋_GBK"/>
                                <w:b/>
                                <w:color w:val="000000"/>
                                <w:sz w:val="36"/>
                                <w:szCs w:val="36"/>
                              </w:rPr>
                              <w:t>23·7</w:t>
                            </w:r>
                            <w:r w:rsidRPr="00391135">
                              <w:rPr>
                                <w:rFonts w:ascii="Calibri" w:eastAsia="仿宋" w:hAnsi="Calibri" w:cs="Calibri"/>
                                <w:b/>
                                <w:color w:val="000000"/>
                                <w:sz w:val="36"/>
                                <w:szCs w:val="36"/>
                              </w:rPr>
                              <w:t> </w:t>
                            </w:r>
                            <w:r w:rsidRPr="00391135">
                              <w:rPr>
                                <w:rFonts w:ascii="仿宋" w:eastAsia="仿宋" w:hAnsi="仿宋" w:cs="方正仿宋_GBK" w:hint="eastAsia"/>
                                <w:b/>
                                <w:color w:val="000000"/>
                                <w:sz w:val="36"/>
                                <w:szCs w:val="36"/>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文本框 13" o:spid="_x0000_s1028" type="#_x0000_t202" style="position:absolute;left:0;text-align:left;margin-left:-40.7pt;margin-top:102.05pt;width:486.6pt;height:59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oqdwIAACUFAAAOAAAAZHJzL2Uyb0RvYy54bWysVM1uEzEQviPxDpbvdJP0P+qmCq2KkCpa&#10;URBnx2s3K7weYzvZhAcob8CJC3eeq8/BZ282rQqXIi5e78w3f9/M+OR01Ri2VD7UZEs+3Blwpqyk&#10;qra3Jf/44eLVEWchClsJQ1aVfK0CP528fHHSurEa0ZxMpTyDExvGrSv5PEY3Loog56oRYYecslBq&#10;8o2I+PW3ReVFC++NKUaDwUHRkq+cJ6lCgPS8U/JJ9q+1kvFK66AiMyVHbjGfPp+zdBaTEzG+9cLN&#10;a7lJQ/xDFo2oLYJuXZ2LKNjC13+4amrpKZCOO5KagrSupco1oJrh4Ek1N3PhVK4F5AS3pSn8P7fy&#10;3fLas7pC73Y5s6JBj+6/f7v/8ev+5x2DDAS1LoyBu3FAxtVrWgHcywOEqe6V9k36oiIGPaheb+lV&#10;q8gkhAfDw+OjEVQSusP9o+HBIDegeDB3PsQ3ihqWLiX36F+mVSwvQ0QqgPaQFM3SRW1M7qGxrEWI&#10;3f1BNthqYGEsDFMRXbL5FtdGJQ/Gvlca9eeckyBPnjozni0FZkZIqWzM5WZPQCeURtjnGG7wyVTl&#10;qXyO8dYiRyYbt8ZNbcnnep+kXX3uU9YdvmegqztREFezVW78qO/ljKo1Wuyp25Lg5EWNNlyKEK+F&#10;x1qgdVj1eIVDGwLdtLlxNif/9W/yhMe0QstZizUrefiyEF5xZt5azPHxcG8v7WX+2ds/TOPhH2tm&#10;jzV20ZwRujLEo+JkviZ8NP1Ve2o+4UWYpqhQCSsRu+Sxv57Fbvnxokg1nWYQNtGJeGlvnEyuE8uW&#10;potIus4zl9jquNmwiF3Mo7h5N9KyP/7PqIfXbfIbAAD//wMAUEsDBBQABgAIAAAAIQBagiQ84wAA&#10;AAwBAAAPAAAAZHJzL2Rvd25yZXYueG1sTI/BTsMwEETvSPyDtZW4tY5DQW6IU1WRKiQEh5ZeuDnx&#10;Noka2yF228DXs5zguNqnmTf5erI9u+AYOu8UiEUCDF3tTecaBYf37VwCC1E7o3vvUMEXBlgXtze5&#10;zoy/uh1e9rFhFOJCphW0MQ4Z56Fu0eqw8AM6+h39aHWkc2y4GfWVwm3P0yR55FZ3jhpaPWDZYn3a&#10;n62Cl3L7pndVauV3Xz6/HjfD5+HjQam72bR5AhZxin8w/OqTOhTkVPmzM4H1CuZSLAlVkCZLAYwI&#10;uRI0piL0fiUF8CLn/0cUPwAAAP//AwBQSwECLQAUAAYACAAAACEAtoM4kv4AAADhAQAAEwAAAAAA&#10;AAAAAAAAAAAAAAAAW0NvbnRlbnRfVHlwZXNdLnhtbFBLAQItABQABgAIAAAAIQA4/SH/1gAAAJQB&#10;AAALAAAAAAAAAAAAAAAAAC8BAABfcmVscy8ucmVsc1BLAQItABQABgAIAAAAIQDYFHoqdwIAACUF&#10;AAAOAAAAAAAAAAAAAAAAAC4CAABkcnMvZTJvRG9jLnhtbFBLAQItABQABgAIAAAAIQBagiQ84wAA&#10;AAwBAAAPAAAAAAAAAAAAAAAAANEEAABkcnMvZG93bnJldi54bWxQSwUGAAAAAAQABADzAAAA4QUA&#10;AAAA&#10;" filled="f" stroked="f" strokeweight=".5pt">
                <v:textbox>
                  <w:txbxContent>
                    <w:p w:rsidR="00660EF5" w:rsidRPr="00391135" w:rsidRDefault="00660EF5" w:rsidP="00660EF5">
                      <w:pPr>
                        <w:pStyle w:val="2"/>
                        <w:spacing w:line="620" w:lineRule="exact"/>
                        <w:ind w:leftChars="0" w:left="0" w:firstLine="723"/>
                        <w:rPr>
                          <w:rFonts w:ascii="仿宋" w:eastAsia="仿宋" w:hAnsi="仿宋" w:cs="方正仿宋_GBK"/>
                          <w:b/>
                          <w:color w:val="000000"/>
                          <w:sz w:val="36"/>
                          <w:szCs w:val="36"/>
                        </w:rPr>
                      </w:pPr>
                      <w:r w:rsidRPr="00391135">
                        <w:rPr>
                          <w:rFonts w:ascii="楷体_GB2312" w:eastAsia="楷体_GB2312" w:hAnsi="楷体_GB2312" w:cs="楷体_GB2312" w:hint="eastAsia"/>
                          <w:b/>
                          <w:color w:val="000000"/>
                          <w:sz w:val="36"/>
                          <w:szCs w:val="36"/>
                        </w:rPr>
                        <w:t>一是自然灾害风险调查评估夯实基底。</w:t>
                      </w:r>
                      <w:r w:rsidRPr="00391135">
                        <w:rPr>
                          <w:rFonts w:ascii="仿宋" w:eastAsia="仿宋" w:hAnsi="仿宋" w:cs="方正仿宋_GBK" w:hint="eastAsia"/>
                          <w:b/>
                          <w:color w:val="000000"/>
                          <w:sz w:val="36"/>
                          <w:szCs w:val="36"/>
                        </w:rPr>
                        <w:t>实施新中国成立以来第一次开展的全国自然灾害综合风险普查，获取了80余亿条高精度数据，摸清了全国灾害风险“家底”，建成了统一标准、互联互通的国家自然灾害综合风险基础数据库和全国自然灾害综合风险一张图平台，形成了覆盖国家、省、市、县四级的灾害风险和综合风险评估区划成果</w:t>
                      </w:r>
                      <w:r w:rsidRPr="00391135">
                        <w:rPr>
                          <w:rFonts w:ascii="仿宋" w:eastAsia="仿宋" w:hAnsi="仿宋" w:cs="方正仿宋_GBK"/>
                          <w:b/>
                          <w:color w:val="000000"/>
                          <w:sz w:val="36"/>
                          <w:szCs w:val="36"/>
                        </w:rPr>
                        <w:t>，</w:t>
                      </w:r>
                      <w:r w:rsidRPr="00391135">
                        <w:rPr>
                          <w:rFonts w:ascii="仿宋" w:eastAsia="仿宋" w:hAnsi="仿宋" w:cs="方正仿宋_GBK" w:hint="eastAsia"/>
                          <w:b/>
                          <w:color w:val="000000"/>
                          <w:sz w:val="36"/>
                          <w:szCs w:val="36"/>
                        </w:rPr>
                        <w:t>有力支撑了中国灾害风险治理的科学化精细化。</w:t>
                      </w:r>
                    </w:p>
                    <w:p w:rsidR="00660EF5" w:rsidRPr="00391135" w:rsidRDefault="00660EF5" w:rsidP="00660EF5">
                      <w:pPr>
                        <w:spacing w:line="620" w:lineRule="exact"/>
                        <w:ind w:firstLineChars="200" w:firstLine="723"/>
                        <w:rPr>
                          <w:rFonts w:ascii="仿宋" w:eastAsia="仿宋" w:hAnsi="仿宋" w:cs="方正仿宋_GBK"/>
                          <w:b/>
                          <w:color w:val="000000"/>
                          <w:sz w:val="36"/>
                          <w:szCs w:val="36"/>
                        </w:rPr>
                      </w:pPr>
                      <w:r w:rsidRPr="00391135">
                        <w:rPr>
                          <w:rFonts w:ascii="楷体_GB2312" w:eastAsia="楷体_GB2312" w:hAnsi="楷体_GB2312" w:cs="楷体_GB2312" w:hint="eastAsia"/>
                          <w:b/>
                          <w:color w:val="000000"/>
                          <w:sz w:val="36"/>
                          <w:szCs w:val="36"/>
                        </w:rPr>
                        <w:t>二是</w:t>
                      </w:r>
                      <w:bookmarkStart w:id="6" w:name="OLE_LINK5"/>
                      <w:bookmarkStart w:id="7" w:name="OLE_LINK6"/>
                      <w:r w:rsidRPr="00391135">
                        <w:rPr>
                          <w:rFonts w:ascii="楷体_GB2312" w:eastAsia="楷体_GB2312" w:hAnsi="楷体_GB2312" w:cs="楷体_GB2312" w:hint="eastAsia"/>
                          <w:b/>
                          <w:color w:val="000000"/>
                          <w:sz w:val="36"/>
                          <w:szCs w:val="36"/>
                        </w:rPr>
                        <w:t>自然灾害综合监测预警</w:t>
                      </w:r>
                      <w:bookmarkEnd w:id="6"/>
                      <w:bookmarkEnd w:id="7"/>
                      <w:r w:rsidRPr="00391135">
                        <w:rPr>
                          <w:rFonts w:ascii="楷体_GB2312" w:eastAsia="楷体_GB2312" w:hAnsi="楷体_GB2312" w:cs="楷体_GB2312" w:hint="eastAsia"/>
                          <w:b/>
                          <w:color w:val="000000"/>
                          <w:sz w:val="36"/>
                          <w:szCs w:val="36"/>
                        </w:rPr>
                        <w:t>体系成型。</w:t>
                      </w:r>
                      <w:r w:rsidRPr="00391135">
                        <w:rPr>
                          <w:rFonts w:ascii="仿宋" w:eastAsia="仿宋" w:hAnsi="仿宋" w:cs="方正仿宋_GBK" w:hint="eastAsia"/>
                          <w:b/>
                          <w:color w:val="000000"/>
                          <w:sz w:val="36"/>
                          <w:szCs w:val="36"/>
                        </w:rPr>
                        <w:t>推进自然灾害监测预警信息化工程建设，综合运用卫星遥感、航空遥感、地面监测站网、物联网感知设备、</w:t>
                      </w:r>
                      <w:r w:rsidRPr="00391135">
                        <w:rPr>
                          <w:rFonts w:ascii="仿宋" w:eastAsia="仿宋" w:hAnsi="仿宋" w:cs="方正仿宋_GBK"/>
                          <w:b/>
                          <w:color w:val="000000"/>
                          <w:sz w:val="36"/>
                          <w:szCs w:val="36"/>
                        </w:rPr>
                        <w:t>100余万</w:t>
                      </w:r>
                      <w:r w:rsidRPr="00391135">
                        <w:rPr>
                          <w:rFonts w:ascii="仿宋" w:eastAsia="仿宋" w:hAnsi="仿宋" w:cs="方正仿宋_GBK" w:hint="eastAsia"/>
                          <w:b/>
                          <w:color w:val="000000"/>
                          <w:sz w:val="36"/>
                          <w:szCs w:val="36"/>
                        </w:rPr>
                        <w:t>各级灾害信息员等多种手段渠道，构建覆盖全域、立体协同的“天—空—地—人—网”一体化综合监测预警体系，卫星和航空应急监测能力分别达到灾后2-7小时、最快2小时，灾情报送能力达到一般灾害6小时、重特大灾害2小时。</w:t>
                      </w:r>
                    </w:p>
                    <w:p w:rsidR="00660EF5" w:rsidRPr="00391135" w:rsidRDefault="00660EF5" w:rsidP="00660EF5">
                      <w:pPr>
                        <w:spacing w:line="620" w:lineRule="exact"/>
                        <w:ind w:firstLineChars="200" w:firstLine="723"/>
                        <w:rPr>
                          <w:rFonts w:ascii="仿宋" w:eastAsia="仿宋" w:hAnsi="仿宋" w:cs="方正仿宋_GBK"/>
                          <w:b/>
                          <w:color w:val="000000"/>
                          <w:sz w:val="36"/>
                          <w:szCs w:val="36"/>
                        </w:rPr>
                      </w:pPr>
                      <w:r w:rsidRPr="00391135">
                        <w:rPr>
                          <w:rFonts w:ascii="楷体_GB2312" w:eastAsia="楷体_GB2312" w:hAnsi="楷体_GB2312" w:cs="楷体_GB2312" w:hint="eastAsia"/>
                          <w:b/>
                          <w:color w:val="000000"/>
                          <w:sz w:val="36"/>
                          <w:szCs w:val="36"/>
                        </w:rPr>
                        <w:t>三是自然灾害评估业务体系逐步完善。</w:t>
                      </w:r>
                      <w:r w:rsidRPr="00391135">
                        <w:rPr>
                          <w:rFonts w:ascii="仿宋" w:eastAsia="仿宋" w:hAnsi="仿宋" w:cs="方正仿宋_GBK" w:hint="eastAsia"/>
                          <w:b/>
                          <w:color w:val="000000"/>
                          <w:sz w:val="36"/>
                          <w:szCs w:val="36"/>
                        </w:rPr>
                        <w:t>以自然灾害损失快速评估、灾情核查评估、救助需求评估、特别重大灾害综合损失评估、灾害应对工作评估等为核心的自然灾害评估体系持续完善，具备地震0.5小时、洪涝台风2小时的灾害损失快速评估能力，开展</w:t>
                      </w:r>
                      <w:r w:rsidRPr="00391135">
                        <w:rPr>
                          <w:rFonts w:ascii="仿宋" w:eastAsia="仿宋" w:hAnsi="仿宋" w:cs="方正仿宋_GBK"/>
                          <w:b/>
                          <w:color w:val="000000"/>
                          <w:sz w:val="36"/>
                          <w:szCs w:val="36"/>
                        </w:rPr>
                        <w:t>河南</w:t>
                      </w:r>
                      <w:r w:rsidRPr="00391135">
                        <w:rPr>
                          <w:rFonts w:ascii="仿宋" w:eastAsia="仿宋" w:hAnsi="仿宋" w:cs="方正仿宋_GBK" w:hint="eastAsia"/>
                          <w:b/>
                          <w:color w:val="000000"/>
                          <w:sz w:val="36"/>
                          <w:szCs w:val="36"/>
                        </w:rPr>
                        <w:t>郑州</w:t>
                      </w:r>
                      <w:r w:rsidRPr="00391135">
                        <w:rPr>
                          <w:rFonts w:ascii="仿宋" w:eastAsia="仿宋" w:hAnsi="仿宋" w:cs="方正仿宋_GBK"/>
                          <w:b/>
                          <w:color w:val="000000"/>
                          <w:sz w:val="36"/>
                          <w:szCs w:val="36"/>
                        </w:rPr>
                        <w:t>“7·20”</w:t>
                      </w:r>
                      <w:r w:rsidRPr="00391135">
                        <w:rPr>
                          <w:rFonts w:ascii="仿宋" w:eastAsia="仿宋" w:hAnsi="仿宋" w:cs="方正仿宋_GBK" w:hint="eastAsia"/>
                          <w:b/>
                          <w:color w:val="000000"/>
                          <w:sz w:val="36"/>
                          <w:szCs w:val="36"/>
                        </w:rPr>
                        <w:t>、海河</w:t>
                      </w:r>
                      <w:r w:rsidRPr="00391135">
                        <w:rPr>
                          <w:rFonts w:ascii="Calibri" w:eastAsia="仿宋" w:hAnsi="Calibri" w:cs="Calibri"/>
                          <w:b/>
                          <w:color w:val="000000"/>
                          <w:sz w:val="36"/>
                          <w:szCs w:val="36"/>
                        </w:rPr>
                        <w:t> </w:t>
                      </w:r>
                      <w:r w:rsidRPr="00391135">
                        <w:rPr>
                          <w:rFonts w:ascii="仿宋" w:eastAsia="仿宋" w:hAnsi="仿宋" w:cs="方正仿宋_GBK" w:hint="eastAsia"/>
                          <w:b/>
                          <w:color w:val="000000"/>
                          <w:sz w:val="36"/>
                          <w:szCs w:val="36"/>
                        </w:rPr>
                        <w:t>“</w:t>
                      </w:r>
                      <w:r w:rsidRPr="00391135">
                        <w:rPr>
                          <w:rFonts w:ascii="仿宋" w:eastAsia="仿宋" w:hAnsi="仿宋" w:cs="方正仿宋_GBK"/>
                          <w:b/>
                          <w:color w:val="000000"/>
                          <w:sz w:val="36"/>
                          <w:szCs w:val="36"/>
                        </w:rPr>
                        <w:t>23·7</w:t>
                      </w:r>
                      <w:r w:rsidRPr="00391135">
                        <w:rPr>
                          <w:rFonts w:ascii="Calibri" w:eastAsia="仿宋" w:hAnsi="Calibri" w:cs="Calibri"/>
                          <w:b/>
                          <w:color w:val="000000"/>
                          <w:sz w:val="36"/>
                          <w:szCs w:val="36"/>
                        </w:rPr>
                        <w:t> </w:t>
                      </w:r>
                      <w:r w:rsidRPr="00391135">
                        <w:rPr>
                          <w:rFonts w:ascii="仿宋" w:eastAsia="仿宋" w:hAnsi="仿宋" w:cs="方正仿宋_GBK" w:hint="eastAsia"/>
                          <w:b/>
                          <w:color w:val="000000"/>
                          <w:sz w:val="36"/>
                          <w:szCs w:val="36"/>
                        </w:rPr>
                        <w:t>”</w:t>
                      </w:r>
                    </w:p>
                  </w:txbxContent>
                </v:textbox>
              </v:shape>
            </w:pict>
          </mc:Fallback>
        </mc:AlternateContent>
      </w:r>
      <w:r>
        <w:rPr>
          <w:rFonts w:hint="eastAsia"/>
          <w:noProof/>
        </w:rPr>
        <w:drawing>
          <wp:anchor distT="0" distB="0" distL="114300" distR="114300" simplePos="0" relativeHeight="251655168" behindDoc="1" locked="0" layoutInCell="1" allowOverlap="1">
            <wp:simplePos x="0" y="0"/>
            <wp:positionH relativeFrom="column">
              <wp:posOffset>-1148715</wp:posOffset>
            </wp:positionH>
            <wp:positionV relativeFrom="paragraph">
              <wp:posOffset>-904240</wp:posOffset>
            </wp:positionV>
            <wp:extent cx="7590790" cy="10697210"/>
            <wp:effectExtent l="0" t="0" r="3810" b="21590"/>
            <wp:wrapNone/>
            <wp:docPr id="9" name="图片 9" descr="WechatIMG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chatIMG530"/>
                    <pic:cNvPicPr>
                      <a:picLocks noChangeAspect="1"/>
                    </pic:cNvPicPr>
                  </pic:nvPicPr>
                  <pic:blipFill>
                    <a:blip r:embed="rId8"/>
                    <a:stretch>
                      <a:fillRect/>
                    </a:stretch>
                  </pic:blipFill>
                  <pic:spPr>
                    <a:xfrm>
                      <a:off x="0" y="0"/>
                      <a:ext cx="7590790" cy="10697210"/>
                    </a:xfrm>
                    <a:prstGeom prst="rect">
                      <a:avLst/>
                    </a:prstGeom>
                  </pic:spPr>
                </pic:pic>
              </a:graphicData>
            </a:graphic>
          </wp:anchor>
        </w:drawing>
      </w:r>
    </w:p>
    <w:p w:rsidR="00733212" w:rsidRDefault="0042313D">
      <w:pPr>
        <w:sectPr w:rsidR="00733212">
          <w:pgSz w:w="11906" w:h="16838"/>
          <w:pgMar w:top="1440" w:right="1800" w:bottom="1440" w:left="1800" w:header="851" w:footer="992" w:gutter="0"/>
          <w:cols w:space="425"/>
          <w:docGrid w:type="lines" w:linePitch="312"/>
        </w:sect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-519430</wp:posOffset>
                </wp:positionH>
                <wp:positionV relativeFrom="paragraph">
                  <wp:posOffset>1294765</wp:posOffset>
                </wp:positionV>
                <wp:extent cx="6179820" cy="729551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179820" cy="72955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708D1" w:rsidRDefault="006708D1" w:rsidP="006708D1">
                            <w:pPr>
                              <w:spacing w:line="620" w:lineRule="exact"/>
                              <w:rPr>
                                <w:rFonts w:ascii="仿宋" w:eastAsia="仿宋" w:hAnsi="仿宋" w:cs="方正仿宋_GBK"/>
                                <w:b/>
                                <w:color w:val="000000"/>
                                <w:sz w:val="36"/>
                                <w:szCs w:val="36"/>
                              </w:rPr>
                            </w:pPr>
                            <w:r w:rsidRPr="00391135">
                              <w:rPr>
                                <w:rFonts w:ascii="仿宋" w:eastAsia="仿宋" w:hAnsi="仿宋" w:cs="方正仿宋_GBK"/>
                                <w:b/>
                                <w:color w:val="000000"/>
                                <w:sz w:val="36"/>
                                <w:szCs w:val="36"/>
                              </w:rPr>
                              <w:t>等重特大灾害综合损失评估</w:t>
                            </w:r>
                            <w:r w:rsidRPr="00391135">
                              <w:rPr>
                                <w:rFonts w:ascii="仿宋" w:eastAsia="仿宋" w:hAnsi="仿宋" w:cs="方正仿宋_GBK" w:hint="eastAsia"/>
                                <w:b/>
                                <w:color w:val="000000"/>
                                <w:sz w:val="36"/>
                                <w:szCs w:val="36"/>
                              </w:rPr>
                              <w:t>和调查评估，为中央财政救灾资金安排和灾区恢复重建提供主要技术支撑。</w:t>
                            </w:r>
                          </w:p>
                          <w:p w:rsidR="006708D1" w:rsidRPr="00391135" w:rsidRDefault="006708D1" w:rsidP="006708D1">
                            <w:pPr>
                              <w:numPr>
                                <w:ilvl w:val="0"/>
                                <w:numId w:val="2"/>
                              </w:numPr>
                              <w:spacing w:line="620" w:lineRule="exact"/>
                              <w:ind w:firstLine="723"/>
                              <w:rPr>
                                <w:rFonts w:ascii="黑体" w:eastAsia="黑体" w:hAnsi="黑体" w:cs="黑体"/>
                                <w:b/>
                                <w:color w:val="000000"/>
                                <w:sz w:val="36"/>
                                <w:szCs w:val="36"/>
                              </w:rPr>
                            </w:pPr>
                            <w:r w:rsidRPr="00391135">
                              <w:rPr>
                                <w:rFonts w:ascii="黑体" w:eastAsia="黑体" w:hAnsi="黑体" w:cs="黑体" w:hint="eastAsia"/>
                                <w:b/>
                                <w:color w:val="000000"/>
                                <w:sz w:val="36"/>
                                <w:szCs w:val="36"/>
                              </w:rPr>
                              <w:t>减灾业务</w:t>
                            </w:r>
                            <w:r w:rsidRPr="00391135">
                              <w:rPr>
                                <w:rFonts w:ascii="黑体" w:eastAsia="黑体" w:hAnsi="黑体" w:cs="黑体"/>
                                <w:b/>
                                <w:color w:val="000000"/>
                                <w:sz w:val="36"/>
                                <w:szCs w:val="36"/>
                              </w:rPr>
                              <w:t>支撑工作</w:t>
                            </w:r>
                            <w:r w:rsidRPr="00391135">
                              <w:rPr>
                                <w:rFonts w:ascii="黑体" w:eastAsia="黑体" w:hAnsi="黑体" w:cs="黑体" w:hint="eastAsia"/>
                                <w:b/>
                                <w:color w:val="000000"/>
                                <w:sz w:val="36"/>
                                <w:szCs w:val="36"/>
                              </w:rPr>
                              <w:t>的展望</w:t>
                            </w:r>
                          </w:p>
                          <w:p w:rsidR="006708D1" w:rsidRPr="00391135" w:rsidRDefault="006708D1" w:rsidP="006708D1">
                            <w:pPr>
                              <w:spacing w:line="620" w:lineRule="exact"/>
                              <w:ind w:firstLineChars="200" w:firstLine="723"/>
                              <w:rPr>
                                <w:rFonts w:ascii="仿宋" w:eastAsia="仿宋" w:hAnsi="仿宋" w:cs="方正仿宋_GBK"/>
                                <w:b/>
                                <w:color w:val="000000"/>
                                <w:sz w:val="36"/>
                                <w:szCs w:val="36"/>
                              </w:rPr>
                            </w:pPr>
                            <w:r w:rsidRPr="00391135">
                              <w:rPr>
                                <w:rFonts w:ascii="仿宋" w:eastAsia="仿宋" w:hAnsi="仿宋" w:cs="方正仿宋_GBK" w:hint="eastAsia"/>
                                <w:b/>
                                <w:color w:val="000000"/>
                                <w:sz w:val="36"/>
                                <w:szCs w:val="36"/>
                              </w:rPr>
                              <w:t>面对未来灾害风险，</w:t>
                            </w:r>
                            <w:r w:rsidRPr="00391135">
                              <w:rPr>
                                <w:rFonts w:ascii="仿宋" w:eastAsia="仿宋" w:hAnsi="仿宋" w:cs="方正仿宋_GBK"/>
                                <w:b/>
                                <w:color w:val="000000"/>
                                <w:sz w:val="36"/>
                                <w:szCs w:val="36"/>
                              </w:rPr>
                              <w:t>减灾业务支撑面临的</w:t>
                            </w:r>
                            <w:r w:rsidRPr="00391135">
                              <w:rPr>
                                <w:rFonts w:ascii="仿宋" w:eastAsia="仿宋" w:hAnsi="仿宋" w:cs="方正仿宋_GBK" w:hint="eastAsia"/>
                                <w:b/>
                                <w:color w:val="000000"/>
                                <w:sz w:val="36"/>
                                <w:szCs w:val="36"/>
                              </w:rPr>
                              <w:t>挑战逐渐显现，比如灾害风险识别精准度不足，有减灾实效的监测预警能力存在短板，灾害评估业务成熟度还不能满足需求，需要坚持问题导向，以科技创新为根本动力，以精准防控为核心要求，深入完善减灾业务体系,全力突破关键核心技术，有效支撑防范化解重大自然灾害风险，有力推进公共安全治理模式向事前预防转型。</w:t>
                            </w:r>
                          </w:p>
                          <w:p w:rsidR="006708D1" w:rsidRPr="00391135" w:rsidRDefault="006708D1" w:rsidP="006708D1">
                            <w:pPr>
                              <w:spacing w:line="620" w:lineRule="exact"/>
                              <w:ind w:firstLineChars="200" w:firstLine="723"/>
                              <w:rPr>
                                <w:rFonts w:ascii="仿宋" w:eastAsia="仿宋" w:hAnsi="仿宋" w:cs="方正仿宋_GBK"/>
                                <w:b/>
                                <w:color w:val="000000"/>
                                <w:sz w:val="36"/>
                                <w:szCs w:val="36"/>
                              </w:rPr>
                            </w:pPr>
                            <w:r w:rsidRPr="00391135">
                              <w:rPr>
                                <w:rFonts w:ascii="楷体_GB2312" w:eastAsia="楷体_GB2312" w:hAnsi="楷体_GB2312" w:cs="楷体_GB2312" w:hint="eastAsia"/>
                                <w:b/>
                                <w:color w:val="000000"/>
                                <w:sz w:val="36"/>
                                <w:szCs w:val="36"/>
                              </w:rPr>
                              <w:t>一是提升事前预防业务支撑能力。</w:t>
                            </w:r>
                            <w:r w:rsidRPr="00391135">
                              <w:rPr>
                                <w:rFonts w:ascii="仿宋" w:eastAsia="仿宋" w:hAnsi="仿宋" w:cs="方正仿宋_GBK" w:hint="eastAsia"/>
                                <w:b/>
                                <w:color w:val="000000"/>
                                <w:sz w:val="36"/>
                                <w:szCs w:val="36"/>
                              </w:rPr>
                              <w:t>建立以成灾为导向的风险识别体系，细化自然灾害综合风险评估与区划精度，加强高灾损灾种及灾害链在小尺度上的高风险区识别能力，实现从宏观区域到微观承灾体的风险精准画像。开展基于物理模型和数据驱动的极端情景模拟推演和损失预评估，提升自然-经济-社会等多维度风险和极端风险识别能力。聚焦小尺度极端天气和地质灾害的短临预警问题研发解决方案，强化有</w:t>
                            </w:r>
                            <w:r w:rsidRPr="00391135">
                              <w:rPr>
                                <w:rFonts w:ascii="仿宋" w:eastAsia="仿宋" w:hAnsi="仿宋" w:cs="方正仿宋_GBK"/>
                                <w:b/>
                                <w:color w:val="000000"/>
                                <w:sz w:val="36"/>
                                <w:szCs w:val="36"/>
                              </w:rPr>
                              <w:t>减灾</w:t>
                            </w:r>
                            <w:r w:rsidRPr="00391135">
                              <w:rPr>
                                <w:rFonts w:ascii="仿宋" w:eastAsia="仿宋" w:hAnsi="仿宋" w:cs="方正仿宋_GBK" w:hint="eastAsia"/>
                                <w:b/>
                                <w:color w:val="000000"/>
                                <w:sz w:val="36"/>
                                <w:szCs w:val="36"/>
                              </w:rPr>
                              <w:t>实效的灾害监测预警能力。</w:t>
                            </w:r>
                          </w:p>
                          <w:p w:rsidR="006708D1" w:rsidRPr="006708D1" w:rsidRDefault="006708D1" w:rsidP="006708D1">
                            <w:pPr>
                              <w:spacing w:line="620" w:lineRule="exact"/>
                              <w:rPr>
                                <w:rFonts w:ascii="仿宋" w:eastAsia="仿宋" w:hAnsi="仿宋" w:cs="方正仿宋_GBK" w:hint="eastAsia"/>
                                <w:b/>
                                <w:color w:val="000000"/>
                                <w:sz w:val="36"/>
                                <w:szCs w:val="36"/>
                              </w:rPr>
                            </w:pPr>
                          </w:p>
                          <w:p w:rsidR="00733212" w:rsidRPr="006708D1" w:rsidRDefault="00733212"/>
                          <w:p w:rsidR="00733212" w:rsidRDefault="0073321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9" type="#_x0000_t202" style="position:absolute;left:0;text-align:left;margin-left:-40.9pt;margin-top:101.95pt;width:486.6pt;height:574.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UseAIAACUFAAAOAAAAZHJzL2Uyb0RvYy54bWysVM1uEzEQviPxDpbvdJM06U+UTRVaFSFV&#10;tCIgzo7Xzq6wPcZ2shseoLwBJy7cea48B2NvdlsVLkVcvN6Zb/6+mfHsotGKbIXzFZicDo8GlAjD&#10;oajMOqcfP1y/OqPEB2YKpsCInO6Epxfzly9mtZ2KEZSgCuEIOjF+WtucliHYaZZ5XgrN/BFYYVAp&#10;wWkW8Nets8KxGr1rlY0Gg5OsBldYB1x4j9KrVknnyb+UgodbKb0IROUUcwvpdOlcxTObz9h07Zgt&#10;K35Ig/1DFppVBoP2rq5YYGTjqj9c6Yo78CDDEQedgZQVF6kGrGY4eFLNsmRWpFqQHG97mvz/c8vf&#10;be8cqQrs3YgSwzT2aP/92/7Hr/3Pe4IyJKi2foq4pUVkaF5Dg+BO7lEY626k0/GLFRHUI9W7nl7R&#10;BMJReDI8PT8boYqj7nR0PpkMJ9FP9mBunQ9vBGgSLzl12L9EK9ve+NBCO0iMZuC6Uir1UBlSY4jj&#10;ySAZ9Bp0rgzGiEW0yaZb2CkRPSjzXkisP+UcBWnyxKVyZMtwZhjnwoRUbvKE6IiSGPY5hgd8NBVp&#10;Kp9j3FukyGBCb6wrAy7V+yTt4nOXsmzxHQNt3ZGC0Kya1PjjrpcrKHbYYgftlnjLrytsww3z4Y45&#10;XAtsHa56uMVDKkC64XCjpAT39W/yiMdpRS0lNa5ZTv2XDXOCEvXW4ByfD8fjuJfpZzw5jePhHmtW&#10;jzVmoy8BuzLER8XydI34oLqrdKA/4YuwiFFRxQzH2DkN3fUytMuPLwoXi0UC4SZaFm7M0vLoOrJs&#10;YLEJIKs0c5GtlpsDi7iLaWoP70Zc9sf/CfXwus1/AwAA//8DAFBLAwQUAAYACAAAACEA8KfbfeMA&#10;AAAMAQAADwAAAGRycy9kb3ducmV2LnhtbEyPwU7DMBBE70j8g7VI3FonKUVuiFNVkSokBIeWXrht&#10;YjeJsNchdtvA12NO5biap5m3xXqyhp316HtHEtJ5AkxT41RPrYTD+3YmgPmApNA40hK+tYd1eXtT&#10;YK7chXb6vA8tiyXkc5TQhTDknPum0xb93A2aYnZ0o8UQz7HlasRLLLeGZ0nyyC32FBc6HHTV6eZz&#10;f7ISXqrtG+7qzIofUz2/HjfD1+FjKeX93bR5Ahb0FK4w/OlHdSijU+1OpDwzEmYijepBQpYsVsAi&#10;IVbpA7A6ootlJoCXBf//RPkLAAD//wMAUEsBAi0AFAAGAAgAAAAhALaDOJL+AAAA4QEAABMAAAAA&#10;AAAAAAAAAAAAAAAAAFtDb250ZW50X1R5cGVzXS54bWxQSwECLQAUAAYACAAAACEAOP0h/9YAAACU&#10;AQAACwAAAAAAAAAAAAAAAAAvAQAAX3JlbHMvLnJlbHNQSwECLQAUAAYACAAAACEAgsqFLHgCAAAl&#10;BQAADgAAAAAAAAAAAAAAAAAuAgAAZHJzL2Uyb0RvYy54bWxQSwECLQAUAAYACAAAACEA8KfbfeMA&#10;AAAMAQAADwAAAAAAAAAAAAAAAADSBAAAZHJzL2Rvd25yZXYueG1sUEsFBgAAAAAEAAQA8wAAAOIF&#10;AAAAAA==&#10;" filled="f" stroked="f" strokeweight=".5pt">
                <v:textbox>
                  <w:txbxContent>
                    <w:p w:rsidR="006708D1" w:rsidRDefault="006708D1" w:rsidP="006708D1">
                      <w:pPr>
                        <w:spacing w:line="620" w:lineRule="exact"/>
                        <w:rPr>
                          <w:rFonts w:ascii="仿宋" w:eastAsia="仿宋" w:hAnsi="仿宋" w:cs="方正仿宋_GBK"/>
                          <w:b/>
                          <w:color w:val="000000"/>
                          <w:sz w:val="36"/>
                          <w:szCs w:val="36"/>
                        </w:rPr>
                      </w:pPr>
                      <w:r w:rsidRPr="00391135">
                        <w:rPr>
                          <w:rFonts w:ascii="仿宋" w:eastAsia="仿宋" w:hAnsi="仿宋" w:cs="方正仿宋_GBK"/>
                          <w:b/>
                          <w:color w:val="000000"/>
                          <w:sz w:val="36"/>
                          <w:szCs w:val="36"/>
                        </w:rPr>
                        <w:t>等重特大灾害综合损失评估</w:t>
                      </w:r>
                      <w:r w:rsidRPr="00391135">
                        <w:rPr>
                          <w:rFonts w:ascii="仿宋" w:eastAsia="仿宋" w:hAnsi="仿宋" w:cs="方正仿宋_GBK" w:hint="eastAsia"/>
                          <w:b/>
                          <w:color w:val="000000"/>
                          <w:sz w:val="36"/>
                          <w:szCs w:val="36"/>
                        </w:rPr>
                        <w:t>和调查评估，为中央财政救灾资金安排和灾区恢复重建提供主要技术支撑。</w:t>
                      </w:r>
                    </w:p>
                    <w:p w:rsidR="006708D1" w:rsidRPr="00391135" w:rsidRDefault="006708D1" w:rsidP="006708D1">
                      <w:pPr>
                        <w:numPr>
                          <w:ilvl w:val="0"/>
                          <w:numId w:val="2"/>
                        </w:numPr>
                        <w:spacing w:line="620" w:lineRule="exact"/>
                        <w:ind w:firstLine="723"/>
                        <w:rPr>
                          <w:rFonts w:ascii="黑体" w:eastAsia="黑体" w:hAnsi="黑体" w:cs="黑体"/>
                          <w:b/>
                          <w:color w:val="000000"/>
                          <w:sz w:val="36"/>
                          <w:szCs w:val="36"/>
                        </w:rPr>
                      </w:pPr>
                      <w:r w:rsidRPr="00391135">
                        <w:rPr>
                          <w:rFonts w:ascii="黑体" w:eastAsia="黑体" w:hAnsi="黑体" w:cs="黑体" w:hint="eastAsia"/>
                          <w:b/>
                          <w:color w:val="000000"/>
                          <w:sz w:val="36"/>
                          <w:szCs w:val="36"/>
                        </w:rPr>
                        <w:t>减灾业务</w:t>
                      </w:r>
                      <w:r w:rsidRPr="00391135">
                        <w:rPr>
                          <w:rFonts w:ascii="黑体" w:eastAsia="黑体" w:hAnsi="黑体" w:cs="黑体"/>
                          <w:b/>
                          <w:color w:val="000000"/>
                          <w:sz w:val="36"/>
                          <w:szCs w:val="36"/>
                        </w:rPr>
                        <w:t>支撑工作</w:t>
                      </w:r>
                      <w:r w:rsidRPr="00391135">
                        <w:rPr>
                          <w:rFonts w:ascii="黑体" w:eastAsia="黑体" w:hAnsi="黑体" w:cs="黑体" w:hint="eastAsia"/>
                          <w:b/>
                          <w:color w:val="000000"/>
                          <w:sz w:val="36"/>
                          <w:szCs w:val="36"/>
                        </w:rPr>
                        <w:t>的展望</w:t>
                      </w:r>
                    </w:p>
                    <w:p w:rsidR="006708D1" w:rsidRPr="00391135" w:rsidRDefault="006708D1" w:rsidP="006708D1">
                      <w:pPr>
                        <w:spacing w:line="620" w:lineRule="exact"/>
                        <w:ind w:firstLineChars="200" w:firstLine="723"/>
                        <w:rPr>
                          <w:rFonts w:ascii="仿宋" w:eastAsia="仿宋" w:hAnsi="仿宋" w:cs="方正仿宋_GBK"/>
                          <w:b/>
                          <w:color w:val="000000"/>
                          <w:sz w:val="36"/>
                          <w:szCs w:val="36"/>
                        </w:rPr>
                      </w:pPr>
                      <w:r w:rsidRPr="00391135">
                        <w:rPr>
                          <w:rFonts w:ascii="仿宋" w:eastAsia="仿宋" w:hAnsi="仿宋" w:cs="方正仿宋_GBK" w:hint="eastAsia"/>
                          <w:b/>
                          <w:color w:val="000000"/>
                          <w:sz w:val="36"/>
                          <w:szCs w:val="36"/>
                        </w:rPr>
                        <w:t>面对未来灾害风险，</w:t>
                      </w:r>
                      <w:r w:rsidRPr="00391135">
                        <w:rPr>
                          <w:rFonts w:ascii="仿宋" w:eastAsia="仿宋" w:hAnsi="仿宋" w:cs="方正仿宋_GBK"/>
                          <w:b/>
                          <w:color w:val="000000"/>
                          <w:sz w:val="36"/>
                          <w:szCs w:val="36"/>
                        </w:rPr>
                        <w:t>减灾业务支撑面临的</w:t>
                      </w:r>
                      <w:r w:rsidRPr="00391135">
                        <w:rPr>
                          <w:rFonts w:ascii="仿宋" w:eastAsia="仿宋" w:hAnsi="仿宋" w:cs="方正仿宋_GBK" w:hint="eastAsia"/>
                          <w:b/>
                          <w:color w:val="000000"/>
                          <w:sz w:val="36"/>
                          <w:szCs w:val="36"/>
                        </w:rPr>
                        <w:t>挑战逐渐显现，比如灾害风险识别精准度不足，有减灾实效的监测预警能力存在短板，灾害评估业务成熟度还不能满足需求，需要坚持问题导向，以科技创新为根本动力，以精准防控为核心要求，深入完善减灾业务体系,全力突破关键核心技术，有效支撑防范化解重大自然灾害风险，有力推进公共安全治理模式向事前预防转型。</w:t>
                      </w:r>
                    </w:p>
                    <w:p w:rsidR="006708D1" w:rsidRPr="00391135" w:rsidRDefault="006708D1" w:rsidP="006708D1">
                      <w:pPr>
                        <w:spacing w:line="620" w:lineRule="exact"/>
                        <w:ind w:firstLineChars="200" w:firstLine="723"/>
                        <w:rPr>
                          <w:rFonts w:ascii="仿宋" w:eastAsia="仿宋" w:hAnsi="仿宋" w:cs="方正仿宋_GBK"/>
                          <w:b/>
                          <w:color w:val="000000"/>
                          <w:sz w:val="36"/>
                          <w:szCs w:val="36"/>
                        </w:rPr>
                      </w:pPr>
                      <w:r w:rsidRPr="00391135">
                        <w:rPr>
                          <w:rFonts w:ascii="楷体_GB2312" w:eastAsia="楷体_GB2312" w:hAnsi="楷体_GB2312" w:cs="楷体_GB2312" w:hint="eastAsia"/>
                          <w:b/>
                          <w:color w:val="000000"/>
                          <w:sz w:val="36"/>
                          <w:szCs w:val="36"/>
                        </w:rPr>
                        <w:t>一是提升事前预防业务支撑能力。</w:t>
                      </w:r>
                      <w:r w:rsidRPr="00391135">
                        <w:rPr>
                          <w:rFonts w:ascii="仿宋" w:eastAsia="仿宋" w:hAnsi="仿宋" w:cs="方正仿宋_GBK" w:hint="eastAsia"/>
                          <w:b/>
                          <w:color w:val="000000"/>
                          <w:sz w:val="36"/>
                          <w:szCs w:val="36"/>
                        </w:rPr>
                        <w:t>建立以成灾为导向的风险识别体系，细化自然灾害综合风险评估与区划精度，加强高灾损灾种及灾害链在小尺度上的高风险区识别能力，实现从宏观区域到微观承灾体的风险精准画像。开展基于物理模型和数据驱动的极端情景模拟推演和损失预评估，提升自然-经济-社会等多维度风险和极端风险识别能力。聚焦小尺度极端天气和地质灾害的短临预警问题研发解决方案，强化有</w:t>
                      </w:r>
                      <w:r w:rsidRPr="00391135">
                        <w:rPr>
                          <w:rFonts w:ascii="仿宋" w:eastAsia="仿宋" w:hAnsi="仿宋" w:cs="方正仿宋_GBK"/>
                          <w:b/>
                          <w:color w:val="000000"/>
                          <w:sz w:val="36"/>
                          <w:szCs w:val="36"/>
                        </w:rPr>
                        <w:t>减灾</w:t>
                      </w:r>
                      <w:r w:rsidRPr="00391135">
                        <w:rPr>
                          <w:rFonts w:ascii="仿宋" w:eastAsia="仿宋" w:hAnsi="仿宋" w:cs="方正仿宋_GBK" w:hint="eastAsia"/>
                          <w:b/>
                          <w:color w:val="000000"/>
                          <w:sz w:val="36"/>
                          <w:szCs w:val="36"/>
                        </w:rPr>
                        <w:t>实效的灾害监测预警能力。</w:t>
                      </w:r>
                    </w:p>
                    <w:p w:rsidR="006708D1" w:rsidRPr="006708D1" w:rsidRDefault="006708D1" w:rsidP="006708D1">
                      <w:pPr>
                        <w:spacing w:line="620" w:lineRule="exact"/>
                        <w:rPr>
                          <w:rFonts w:ascii="仿宋" w:eastAsia="仿宋" w:hAnsi="仿宋" w:cs="方正仿宋_GBK" w:hint="eastAsia"/>
                          <w:b/>
                          <w:color w:val="000000"/>
                          <w:sz w:val="36"/>
                          <w:szCs w:val="36"/>
                        </w:rPr>
                      </w:pPr>
                    </w:p>
                    <w:p w:rsidR="00733212" w:rsidRPr="006708D1" w:rsidRDefault="00733212"/>
                    <w:p w:rsidR="00733212" w:rsidRDefault="00733212"/>
                  </w:txbxContent>
                </v:textbox>
              </v:shape>
            </w:pict>
          </mc:Fallback>
        </mc:AlternateContent>
      </w:r>
      <w:r>
        <w:rPr>
          <w:rFonts w:hint="eastAsia"/>
          <w:noProof/>
        </w:rPr>
        <w:drawing>
          <wp:anchor distT="0" distB="0" distL="114300" distR="114300" simplePos="0" relativeHeight="251656192" behindDoc="1" locked="0" layoutInCell="1" allowOverlap="1">
            <wp:simplePos x="0" y="0"/>
            <wp:positionH relativeFrom="column">
              <wp:posOffset>-1141730</wp:posOffset>
            </wp:positionH>
            <wp:positionV relativeFrom="paragraph">
              <wp:posOffset>-916940</wp:posOffset>
            </wp:positionV>
            <wp:extent cx="7573645" cy="10698480"/>
            <wp:effectExtent l="0" t="0" r="20955" b="20320"/>
            <wp:wrapNone/>
            <wp:docPr id="2" name="图片 2" descr="WechatIMG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chatIMG530"/>
                    <pic:cNvPicPr>
                      <a:picLocks noChangeAspect="1"/>
                    </pic:cNvPicPr>
                  </pic:nvPicPr>
                  <pic:blipFill>
                    <a:blip r:embed="rId8"/>
                    <a:stretch>
                      <a:fillRect/>
                    </a:stretch>
                  </pic:blipFill>
                  <pic:spPr>
                    <a:xfrm>
                      <a:off x="0" y="0"/>
                      <a:ext cx="7573645" cy="10698480"/>
                    </a:xfrm>
                    <a:prstGeom prst="rect">
                      <a:avLst/>
                    </a:prstGeom>
                  </pic:spPr>
                </pic:pic>
              </a:graphicData>
            </a:graphic>
          </wp:anchor>
        </w:drawing>
      </w:r>
    </w:p>
    <w:p w:rsidR="00733212" w:rsidRDefault="0042313D">
      <w:pPr>
        <w:sectPr w:rsidR="00733212">
          <w:pgSz w:w="11906" w:h="16838"/>
          <w:pgMar w:top="1440" w:right="1800" w:bottom="1440" w:left="1800" w:header="851" w:footer="992" w:gutter="0"/>
          <w:cols w:space="425"/>
          <w:docGrid w:type="lines" w:linePitch="312"/>
        </w:sect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-519430</wp:posOffset>
                </wp:positionH>
                <wp:positionV relativeFrom="paragraph">
                  <wp:posOffset>1294765</wp:posOffset>
                </wp:positionV>
                <wp:extent cx="6179820" cy="729551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179820" cy="72955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91217" w:rsidRPr="00391135" w:rsidRDefault="00491217" w:rsidP="00491217">
                            <w:pPr>
                              <w:spacing w:line="620" w:lineRule="exact"/>
                              <w:ind w:firstLineChars="200" w:firstLine="723"/>
                              <w:rPr>
                                <w:rFonts w:ascii="仿宋" w:eastAsia="仿宋" w:hAnsi="仿宋" w:cs="方正仿宋_GBK"/>
                                <w:b/>
                                <w:color w:val="000000"/>
                                <w:sz w:val="36"/>
                                <w:szCs w:val="36"/>
                              </w:rPr>
                            </w:pPr>
                            <w:r w:rsidRPr="00391135">
                              <w:rPr>
                                <w:rFonts w:ascii="楷体_GB2312" w:eastAsia="楷体_GB2312" w:hAnsi="楷体_GB2312" w:cs="楷体_GB2312" w:hint="eastAsia"/>
                                <w:b/>
                                <w:color w:val="000000"/>
                                <w:sz w:val="36"/>
                                <w:szCs w:val="36"/>
                              </w:rPr>
                              <w:t>二是提升全周期多维度灾害评估能力。</w:t>
                            </w:r>
                            <w:r w:rsidRPr="00391135">
                              <w:rPr>
                                <w:rFonts w:ascii="仿宋" w:eastAsia="仿宋" w:hAnsi="仿宋" w:cs="方正仿宋_GBK" w:hint="eastAsia"/>
                                <w:b/>
                                <w:color w:val="000000"/>
                                <w:sz w:val="36"/>
                                <w:szCs w:val="36"/>
                              </w:rPr>
                              <w:t>建强以救灾救助需求为核心，涵盖快速评估、预评估、核查评估、特别重大灾害综合评估、冬春救助评估的灾害损失评估业务能力，形成灾害风险评估、灾害损失评估、灾害</w:t>
                            </w:r>
                            <w:r w:rsidRPr="00391135">
                              <w:rPr>
                                <w:rFonts w:ascii="仿宋" w:eastAsia="仿宋" w:hAnsi="仿宋" w:cs="方正仿宋_GBK"/>
                                <w:b/>
                                <w:color w:val="000000"/>
                                <w:sz w:val="36"/>
                                <w:szCs w:val="36"/>
                              </w:rPr>
                              <w:t>治理能力</w:t>
                            </w:r>
                            <w:r w:rsidRPr="00391135">
                              <w:rPr>
                                <w:rFonts w:ascii="仿宋" w:eastAsia="仿宋" w:hAnsi="仿宋" w:cs="方正仿宋_GBK" w:hint="eastAsia"/>
                                <w:b/>
                                <w:color w:val="000000"/>
                                <w:sz w:val="36"/>
                                <w:szCs w:val="36"/>
                              </w:rPr>
                              <w:t>评估三位一体的全周期多维度灾害评估业务体系和产品体系，建设数据融合、智能分析、决策服务的集约化智能化灾害综合评估系统，全面提高评估决策支撑的深度广度和时效性</w:t>
                            </w:r>
                            <w:r w:rsidRPr="00391135">
                              <w:rPr>
                                <w:rFonts w:ascii="仿宋" w:eastAsia="仿宋" w:hAnsi="仿宋" w:cs="方正仿宋_GBK"/>
                                <w:b/>
                                <w:color w:val="000000"/>
                                <w:sz w:val="36"/>
                                <w:szCs w:val="36"/>
                              </w:rPr>
                              <w:t>、</w:t>
                            </w:r>
                            <w:r w:rsidRPr="00391135">
                              <w:rPr>
                                <w:rFonts w:ascii="仿宋" w:eastAsia="仿宋" w:hAnsi="仿宋" w:cs="方正仿宋_GBK" w:hint="eastAsia"/>
                                <w:b/>
                                <w:color w:val="000000"/>
                                <w:sz w:val="36"/>
                                <w:szCs w:val="36"/>
                              </w:rPr>
                              <w:t>可靠性。</w:t>
                            </w:r>
                          </w:p>
                          <w:p w:rsidR="00491217" w:rsidRDefault="00491217" w:rsidP="00491217">
                            <w:pPr>
                              <w:spacing w:line="620" w:lineRule="exact"/>
                              <w:ind w:firstLineChars="200" w:firstLine="723"/>
                              <w:rPr>
                                <w:rFonts w:ascii="仿宋" w:eastAsia="仿宋" w:hAnsi="仿宋" w:cs="方正仿宋_GBK"/>
                                <w:b/>
                                <w:color w:val="000000"/>
                                <w:sz w:val="36"/>
                                <w:szCs w:val="36"/>
                              </w:rPr>
                            </w:pPr>
                            <w:r w:rsidRPr="00391135">
                              <w:rPr>
                                <w:rFonts w:ascii="楷体_GB2312" w:eastAsia="楷体_GB2312" w:hAnsi="楷体_GB2312" w:cs="楷体_GB2312" w:hint="eastAsia"/>
                                <w:b/>
                                <w:color w:val="000000"/>
                                <w:sz w:val="36"/>
                                <w:szCs w:val="36"/>
                              </w:rPr>
                              <w:t>三是提升有组织科技创新能力，支撑减灾业务发展。</w:t>
                            </w:r>
                            <w:r w:rsidRPr="00391135">
                              <w:rPr>
                                <w:rFonts w:ascii="仿宋" w:eastAsia="仿宋" w:hAnsi="仿宋" w:cs="方正仿宋_GBK" w:hint="eastAsia"/>
                                <w:b/>
                                <w:color w:val="000000"/>
                                <w:sz w:val="36"/>
                                <w:szCs w:val="36"/>
                              </w:rPr>
                              <w:t>加强“十五五”时期防灾减灾救灾科技规划编制，科学谋划主要任务、重大工程和重点项目，优化整合各类科技资源，集中开展有组织的科技创新。建设防灾减灾救灾科技创新产学研用示范基地，推进科研创新、业务创新和产业创新的深度融合。坚持亲诚惠容理念，推动“一带一路”“小而美”和“小而优”国际合作项目落地，贡献灾害治理中国智慧、中国方案、中国力量。</w:t>
                            </w:r>
                          </w:p>
                          <w:p w:rsidR="00491217" w:rsidRPr="00391135" w:rsidRDefault="00491217" w:rsidP="00491217">
                            <w:pPr>
                              <w:spacing w:line="620" w:lineRule="exact"/>
                              <w:ind w:firstLineChars="200" w:firstLine="723"/>
                              <w:rPr>
                                <w:rFonts w:ascii="仿宋" w:eastAsia="仿宋" w:hAnsi="仿宋" w:cs="方正仿宋_GBK" w:hint="eastAsia"/>
                                <w:b/>
                                <w:color w:val="000000"/>
                                <w:sz w:val="36"/>
                                <w:szCs w:val="36"/>
                              </w:rPr>
                            </w:pPr>
                            <w:r>
                              <w:rPr>
                                <w:rFonts w:ascii="仿宋" w:eastAsia="仿宋" w:hAnsi="仿宋" w:cs="方正仿宋_GBK"/>
                                <w:b/>
                                <w:color w:val="000000"/>
                                <w:sz w:val="36"/>
                                <w:szCs w:val="36"/>
                              </w:rPr>
                              <w:t>谢谢</w:t>
                            </w:r>
                            <w:r>
                              <w:rPr>
                                <w:rFonts w:ascii="仿宋" w:eastAsia="仿宋" w:hAnsi="仿宋" w:cs="方正仿宋_GBK" w:hint="eastAsia"/>
                                <w:b/>
                                <w:color w:val="000000"/>
                                <w:sz w:val="36"/>
                                <w:szCs w:val="36"/>
                              </w:rPr>
                              <w:t>！</w:t>
                            </w:r>
                            <w:bookmarkStart w:id="8" w:name="_GoBack"/>
                            <w:bookmarkEnd w:id="8"/>
                          </w:p>
                          <w:p w:rsidR="00733212" w:rsidRPr="00491217" w:rsidRDefault="00733212"/>
                          <w:p w:rsidR="00733212" w:rsidRDefault="0073321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30" type="#_x0000_t202" style="position:absolute;left:0;text-align:left;margin-left:-40.9pt;margin-top:101.95pt;width:486.6pt;height:574.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tldwIAACUFAAAOAAAAZHJzL2Uyb0RvYy54bWysVM2O0zAQviPxDpbvbNrS7k/VdFW6WoS0&#10;YlcUxNl17CbC9hjbbVIeAN6AExfuPNc+B2OnyVYLl0VcHGfmm79vZjy7bLQiO+F8BSanw5MBJcJw&#10;KCqzyemH99cvzinxgZmCKTAip3vh6eX8+bNZbadiBCWoQjiCToyf1janZQh2mmWel0IzfwJWGFRK&#10;cJoF/HWbrHCsRu9aZaPB4DSrwRXWARfeo/SqVdJ58i+l4OFWSi8CUTnF3EI6XTrX8czmMzbdOGbL&#10;ih/SYP+QhWaVwaC9qysWGNm66g9XuuIOPMhwwkFnIGXFRaoBqxkOHlWzKpkVqRYkx9ueJv//3PK3&#10;uztHqgJ7N6TEMI09uv/+7f7Hr/ufXwnKkKDa+iniVhaRoXkFDYI7uUdhrLuRTscvVkRQj1Tve3pF&#10;EwhH4enw7OJ8hCqOurPRxWQynEQ/2YO5dT68FqBJvOTUYf8SrWx340ML7SAxmoHrSqnUQ2VIjSFe&#10;TgbJoNegc2UwRiyiTTbdwl6J6EGZd0Ji/SnnKEiTJ5bKkR3DmWGcCxNSuckToiNKYtinGB7w0VSk&#10;qXyKcW+RIoMJvbGuDLhU76O0i09dyrLFdwy0dUcKQrNuUuPHXS/XUOyxxQ7aLfGWX1fYhhvmwx1z&#10;uBbYOlz1cIuHVIB0w+FGSQnuy9/kEY/TilpKalyznPrPW+YEJeqNwTm+GI7HcS/Tz3hyFsfDHWvW&#10;xxqz1UvAruCoYnbpGvFBdVfpQH/EF2ERo6KKGY6xcxq66zK0y48vCheLRQLhJloWbszK8ug6smxg&#10;sQ0gqzRzka2WmwOLuItpag/vRlz24/+Eenjd5r8BAAD//wMAUEsDBBQABgAIAAAAIQDwp9t94wAA&#10;AAwBAAAPAAAAZHJzL2Rvd25yZXYueG1sTI/BTsMwEETvSPyDtUjcWicpRW6IU1WRKiQEh5ZeuG1i&#10;N4mw1yF228DXY07luJqnmbfFerKGnfXoe0cS0nkCTFPjVE+thMP7diaA+YCk0DjSEr61h3V5e1Ng&#10;rtyFdvq8Dy2LJeRzlNCFMOSc+6bTFv3cDZpidnSjxRDPseVqxEsst4ZnSfLILfYUFzocdNXp5nN/&#10;shJequ0b7urMih9TPb8eN8PX4WMp5f3dtHkCFvQUrjD86Ud1KKNT7U6kPDMSZiKN6kFClixWwCIh&#10;VukDsDqii2UmgJcF//9E+QsAAP//AwBQSwECLQAUAAYACAAAACEAtoM4kv4AAADhAQAAEwAAAAAA&#10;AAAAAAAAAAAAAAAAW0NvbnRlbnRfVHlwZXNdLnhtbFBLAQItABQABgAIAAAAIQA4/SH/1gAAAJQB&#10;AAALAAAAAAAAAAAAAAAAAC8BAABfcmVscy8ucmVsc1BLAQItABQABgAIAAAAIQBLictldwIAACUF&#10;AAAOAAAAAAAAAAAAAAAAAC4CAABkcnMvZTJvRG9jLnhtbFBLAQItABQABgAIAAAAIQDwp9t94wAA&#10;AAwBAAAPAAAAAAAAAAAAAAAAANEEAABkcnMvZG93bnJldi54bWxQSwUGAAAAAAQABADzAAAA4QUA&#10;AAAA&#10;" filled="f" stroked="f" strokeweight=".5pt">
                <v:textbox>
                  <w:txbxContent>
                    <w:p w:rsidR="00491217" w:rsidRPr="00391135" w:rsidRDefault="00491217" w:rsidP="00491217">
                      <w:pPr>
                        <w:spacing w:line="620" w:lineRule="exact"/>
                        <w:ind w:firstLineChars="200" w:firstLine="723"/>
                        <w:rPr>
                          <w:rFonts w:ascii="仿宋" w:eastAsia="仿宋" w:hAnsi="仿宋" w:cs="方正仿宋_GBK"/>
                          <w:b/>
                          <w:color w:val="000000"/>
                          <w:sz w:val="36"/>
                          <w:szCs w:val="36"/>
                        </w:rPr>
                      </w:pPr>
                      <w:r w:rsidRPr="00391135">
                        <w:rPr>
                          <w:rFonts w:ascii="楷体_GB2312" w:eastAsia="楷体_GB2312" w:hAnsi="楷体_GB2312" w:cs="楷体_GB2312" w:hint="eastAsia"/>
                          <w:b/>
                          <w:color w:val="000000"/>
                          <w:sz w:val="36"/>
                          <w:szCs w:val="36"/>
                        </w:rPr>
                        <w:t>二是提升全周期多维度灾害评估能力。</w:t>
                      </w:r>
                      <w:r w:rsidRPr="00391135">
                        <w:rPr>
                          <w:rFonts w:ascii="仿宋" w:eastAsia="仿宋" w:hAnsi="仿宋" w:cs="方正仿宋_GBK" w:hint="eastAsia"/>
                          <w:b/>
                          <w:color w:val="000000"/>
                          <w:sz w:val="36"/>
                          <w:szCs w:val="36"/>
                        </w:rPr>
                        <w:t>建强以救灾救助需求为核心，涵盖快速评估、预评估、核查评估、特别重大灾害综合评估、冬春救助评估的灾害损失评估业务能力，形成灾害风险评估、灾害损失评估、灾害</w:t>
                      </w:r>
                      <w:r w:rsidRPr="00391135">
                        <w:rPr>
                          <w:rFonts w:ascii="仿宋" w:eastAsia="仿宋" w:hAnsi="仿宋" w:cs="方正仿宋_GBK"/>
                          <w:b/>
                          <w:color w:val="000000"/>
                          <w:sz w:val="36"/>
                          <w:szCs w:val="36"/>
                        </w:rPr>
                        <w:t>治理能力</w:t>
                      </w:r>
                      <w:r w:rsidRPr="00391135">
                        <w:rPr>
                          <w:rFonts w:ascii="仿宋" w:eastAsia="仿宋" w:hAnsi="仿宋" w:cs="方正仿宋_GBK" w:hint="eastAsia"/>
                          <w:b/>
                          <w:color w:val="000000"/>
                          <w:sz w:val="36"/>
                          <w:szCs w:val="36"/>
                        </w:rPr>
                        <w:t>评估三位一体的全周期多维度灾害评估业务体系和产品体系，建设数据融合、智能分析、决策服务的集约化智能化灾害综合评估系统，全面提高评估决策支撑的深度广度和时效性</w:t>
                      </w:r>
                      <w:r w:rsidRPr="00391135">
                        <w:rPr>
                          <w:rFonts w:ascii="仿宋" w:eastAsia="仿宋" w:hAnsi="仿宋" w:cs="方正仿宋_GBK"/>
                          <w:b/>
                          <w:color w:val="000000"/>
                          <w:sz w:val="36"/>
                          <w:szCs w:val="36"/>
                        </w:rPr>
                        <w:t>、</w:t>
                      </w:r>
                      <w:r w:rsidRPr="00391135">
                        <w:rPr>
                          <w:rFonts w:ascii="仿宋" w:eastAsia="仿宋" w:hAnsi="仿宋" w:cs="方正仿宋_GBK" w:hint="eastAsia"/>
                          <w:b/>
                          <w:color w:val="000000"/>
                          <w:sz w:val="36"/>
                          <w:szCs w:val="36"/>
                        </w:rPr>
                        <w:t>可靠性。</w:t>
                      </w:r>
                    </w:p>
                    <w:p w:rsidR="00491217" w:rsidRDefault="00491217" w:rsidP="00491217">
                      <w:pPr>
                        <w:spacing w:line="620" w:lineRule="exact"/>
                        <w:ind w:firstLineChars="200" w:firstLine="723"/>
                        <w:rPr>
                          <w:rFonts w:ascii="仿宋" w:eastAsia="仿宋" w:hAnsi="仿宋" w:cs="方正仿宋_GBK"/>
                          <w:b/>
                          <w:color w:val="000000"/>
                          <w:sz w:val="36"/>
                          <w:szCs w:val="36"/>
                        </w:rPr>
                      </w:pPr>
                      <w:r w:rsidRPr="00391135">
                        <w:rPr>
                          <w:rFonts w:ascii="楷体_GB2312" w:eastAsia="楷体_GB2312" w:hAnsi="楷体_GB2312" w:cs="楷体_GB2312" w:hint="eastAsia"/>
                          <w:b/>
                          <w:color w:val="000000"/>
                          <w:sz w:val="36"/>
                          <w:szCs w:val="36"/>
                        </w:rPr>
                        <w:t>三是提升有组织科技创新能力，支撑减灾业务发展。</w:t>
                      </w:r>
                      <w:r w:rsidRPr="00391135">
                        <w:rPr>
                          <w:rFonts w:ascii="仿宋" w:eastAsia="仿宋" w:hAnsi="仿宋" w:cs="方正仿宋_GBK" w:hint="eastAsia"/>
                          <w:b/>
                          <w:color w:val="000000"/>
                          <w:sz w:val="36"/>
                          <w:szCs w:val="36"/>
                        </w:rPr>
                        <w:t>加强“十五五”时期防灾减灾救灾科技规划编制，科学谋划主要任务、重大工程和重点项目，优化整合各类科技资源，集中开展有组织的科技创新。建设防灾减灾救灾科技创新产学研用示范基地，推进科研创新、业务创新和产业创新的深度融合。坚持亲诚惠容理念，推动“一带一路”“小而美”和“小而优”国际合作项目落地，贡献灾害治理中国智慧、中国方案、中国力量。</w:t>
                      </w:r>
                    </w:p>
                    <w:p w:rsidR="00491217" w:rsidRPr="00391135" w:rsidRDefault="00491217" w:rsidP="00491217">
                      <w:pPr>
                        <w:spacing w:line="620" w:lineRule="exact"/>
                        <w:ind w:firstLineChars="200" w:firstLine="723"/>
                        <w:rPr>
                          <w:rFonts w:ascii="仿宋" w:eastAsia="仿宋" w:hAnsi="仿宋" w:cs="方正仿宋_GBK" w:hint="eastAsia"/>
                          <w:b/>
                          <w:color w:val="000000"/>
                          <w:sz w:val="36"/>
                          <w:szCs w:val="36"/>
                        </w:rPr>
                      </w:pPr>
                      <w:r>
                        <w:rPr>
                          <w:rFonts w:ascii="仿宋" w:eastAsia="仿宋" w:hAnsi="仿宋" w:cs="方正仿宋_GBK"/>
                          <w:b/>
                          <w:color w:val="000000"/>
                          <w:sz w:val="36"/>
                          <w:szCs w:val="36"/>
                        </w:rPr>
                        <w:t>谢谢</w:t>
                      </w:r>
                      <w:r>
                        <w:rPr>
                          <w:rFonts w:ascii="仿宋" w:eastAsia="仿宋" w:hAnsi="仿宋" w:cs="方正仿宋_GBK" w:hint="eastAsia"/>
                          <w:b/>
                          <w:color w:val="000000"/>
                          <w:sz w:val="36"/>
                          <w:szCs w:val="36"/>
                        </w:rPr>
                        <w:t>！</w:t>
                      </w:r>
                      <w:bookmarkStart w:id="9" w:name="_GoBack"/>
                      <w:bookmarkEnd w:id="9"/>
                    </w:p>
                    <w:p w:rsidR="00733212" w:rsidRPr="00491217" w:rsidRDefault="00733212"/>
                    <w:p w:rsidR="00733212" w:rsidRDefault="00733212"/>
                  </w:txbxContent>
                </v:textbox>
              </v:shape>
            </w:pict>
          </mc:Fallback>
        </mc:AlternateContent>
      </w:r>
      <w:r>
        <w:rPr>
          <w:rFonts w:hint="eastAsia"/>
          <w:noProof/>
        </w:rPr>
        <w:drawing>
          <wp:anchor distT="0" distB="0" distL="114300" distR="114300" simplePos="0" relativeHeight="251657216" behindDoc="1" locked="0" layoutInCell="1" allowOverlap="1">
            <wp:simplePos x="0" y="0"/>
            <wp:positionH relativeFrom="column">
              <wp:posOffset>-1148080</wp:posOffset>
            </wp:positionH>
            <wp:positionV relativeFrom="paragraph">
              <wp:posOffset>-925195</wp:posOffset>
            </wp:positionV>
            <wp:extent cx="7568565" cy="10697845"/>
            <wp:effectExtent l="0" t="0" r="635" b="20955"/>
            <wp:wrapNone/>
            <wp:docPr id="4" name="图片 4" descr="WechatIMG530"/>
            <wp:cNvGraphicFramePr/>
            <a:graphic xmlns:a="http://schemas.openxmlformats.org/drawingml/2006/main">
              <a:graphicData uri="http://schemas.openxmlformats.org/drawingml/2006/picture">
                <pic:pic xmlns:pic="http://schemas.openxmlformats.org/drawingml/2006/picture">
                  <pic:nvPicPr>
                    <pic:cNvPr id="4" name="图片 4" descr="WechatIMG530"/>
                    <pic:cNvPicPr/>
                  </pic:nvPicPr>
                  <pic:blipFill>
                    <a:blip r:embed="rId8"/>
                    <a:stretch>
                      <a:fillRect/>
                    </a:stretch>
                  </pic:blipFill>
                  <pic:spPr>
                    <a:xfrm>
                      <a:off x="0" y="0"/>
                      <a:ext cx="7568565" cy="10697845"/>
                    </a:xfrm>
                    <a:prstGeom prst="rect">
                      <a:avLst/>
                    </a:prstGeom>
                  </pic:spPr>
                </pic:pic>
              </a:graphicData>
            </a:graphic>
          </wp:anchor>
        </w:drawing>
      </w:r>
    </w:p>
    <w:p w:rsidR="00733212" w:rsidRDefault="0042313D">
      <w:pPr>
        <w:sectPr w:rsidR="00733212">
          <w:pgSz w:w="11906" w:h="16838"/>
          <w:pgMar w:top="1440" w:right="1800" w:bottom="1440" w:left="1800" w:header="851" w:footer="992" w:gutter="0"/>
          <w:cols w:space="425"/>
          <w:docGrid w:type="lines" w:linePitch="312"/>
        </w:sect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-519430</wp:posOffset>
                </wp:positionH>
                <wp:positionV relativeFrom="paragraph">
                  <wp:posOffset>1294765</wp:posOffset>
                </wp:positionV>
                <wp:extent cx="6179820" cy="729551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6179820" cy="72955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33212" w:rsidRDefault="00733212"/>
                          <w:p w:rsidR="00733212" w:rsidRDefault="00733212"/>
                          <w:p w:rsidR="00733212" w:rsidRDefault="0073321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 o:spid="_x0000_s1031" type="#_x0000_t202" style="position:absolute;left:0;text-align:left;margin-left:-40.9pt;margin-top:101.95pt;width:486.6pt;height:574.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wcAdQIAACUFAAAOAAAAZHJzL2Uyb0RvYy54bWysVMtuEzEU3SPxD5b3dJLQ9BF1UoVWRUgV&#10;rSiIteOxmxEeX2M7mQkfAH/Aig17vqvfwbEnSavCpoiNx3Pvuee+fXLaNYatlA812ZIP9wacKSup&#10;qu1tyT+8v3hxxFmIwlbCkFUlX6vAT6fPn520bqJGtCBTKc9AYsOkdSVfxOgmRRHkQjUi7JFTFkpN&#10;vhERv/62qLxowd6YYjQYHBQt+cp5kioESM97JZ9mfq2VjFdaBxWZKTlii/n0+Zyns5ieiMmtF25R&#10;y00Y4h+iaERt4XRHdS6iYEtf/0HV1NJTIB33JDUFaV1LlXNANsPBo2xuFsKpnAuKE9yuTOH/0cq3&#10;q2vP6gq9Q3msaNCju+/f7n78uvv5lUGGArUuTIC7cUDG7hV1AG/lAcKUd6d9k77IiEEPrvWuvKqL&#10;TEJ4MDw8PhpBJaE7HB2Px8Nx4inuzZ0P8bWihqVLyT36l8sqVpch9tAtJHmzdFEbk3toLGvh4uV4&#10;kA12GpAbCx8piT7YfItroxKDse+URv455iTIk6fOjGcrgZkRUiobc7qZCeiE0nD7FMMNPpmqPJVP&#10;Md5ZZM9k4864qS35nO+jsKtP25B1j99WoM87lSB28y43PvcgSeZUrdFiT/2WBCcvarThUoR4LTzW&#10;Aq3DqscrHNoQyk2bG2cL8l/+Jk94TCu0nLVYs5KHz0vhFWfmjcUcHw/390Eb88/++DCNh3+omT/U&#10;2GVzRujKEI+Kk/ma8NFsr9pT8xEvwix5hUpYCd8lj9vrWeyXHy+KVLNZBmETnYiX9sbJRJ2qbGm2&#10;jKTrPHP3tdlUEbuYp3bzbqRlf/ifUfev2/Q3AAAA//8DAFBLAwQUAAYACAAAACEA8KfbfeMAAAAM&#10;AQAADwAAAGRycy9kb3ducmV2LnhtbEyPwU7DMBBE70j8g7VI3FonKUVuiFNVkSokBIeWXrhtYjeJ&#10;sNchdtvA12NO5biap5m3xXqyhp316HtHEtJ5AkxT41RPrYTD+3YmgPmApNA40hK+tYd1eXtTYK7c&#10;hXb6vA8tiyXkc5TQhTDknPum0xb93A2aYnZ0o8UQz7HlasRLLLeGZ0nyyC32FBc6HHTV6eZzf7IS&#10;XqrtG+7qzIofUz2/HjfD1+FjKeX93bR5Ahb0FK4w/OlHdSijU+1OpDwzEmYijepBQpYsVsAiIVbp&#10;A7A6ootlJoCXBf//RPkLAAD//wMAUEsBAi0AFAAGAAgAAAAhALaDOJL+AAAA4QEAABMAAAAAAAAA&#10;AAAAAAAAAAAAAFtDb250ZW50X1R5cGVzXS54bWxQSwECLQAUAAYACAAAACEAOP0h/9YAAACUAQAA&#10;CwAAAAAAAAAAAAAAAAAvAQAAX3JlbHMvLnJlbHNQSwECLQAUAAYACAAAACEAMNcHAHUCAAAlBQAA&#10;DgAAAAAAAAAAAAAAAAAuAgAAZHJzL2Uyb0RvYy54bWxQSwECLQAUAAYACAAAACEA8KfbfeMAAAAM&#10;AQAADwAAAAAAAAAAAAAAAADPBAAAZHJzL2Rvd25yZXYueG1sUEsFBgAAAAAEAAQA8wAAAN8FAAAA&#10;AA==&#10;" filled="f" stroked="f" strokeweight=".5pt">
                <v:textbox>
                  <w:txbxContent>
                    <w:p w:rsidR="00733212" w:rsidRDefault="00733212"/>
                    <w:p w:rsidR="00733212" w:rsidRDefault="00733212"/>
                    <w:p w:rsidR="00733212" w:rsidRDefault="00733212"/>
                  </w:txbxContent>
                </v:textbox>
              </v:shape>
            </w:pict>
          </mc:Fallback>
        </mc:AlternateContent>
      </w:r>
      <w:r>
        <w:rPr>
          <w:rFonts w:hint="eastAsia"/>
          <w:noProof/>
        </w:rPr>
        <w:drawing>
          <wp:anchor distT="0" distB="0" distL="114300" distR="114300" simplePos="0" relativeHeight="251658240" behindDoc="1" locked="0" layoutInCell="1" allowOverlap="1">
            <wp:simplePos x="0" y="0"/>
            <wp:positionH relativeFrom="column">
              <wp:posOffset>-1148080</wp:posOffset>
            </wp:positionH>
            <wp:positionV relativeFrom="paragraph">
              <wp:posOffset>-904240</wp:posOffset>
            </wp:positionV>
            <wp:extent cx="7608570" cy="10695940"/>
            <wp:effectExtent l="0" t="0" r="11430" b="22860"/>
            <wp:wrapNone/>
            <wp:docPr id="5" name="图片 5" descr="WechatIMG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echatIMG530"/>
                    <pic:cNvPicPr>
                      <a:picLocks noChangeAspect="1"/>
                    </pic:cNvPicPr>
                  </pic:nvPicPr>
                  <pic:blipFill>
                    <a:blip r:embed="rId8"/>
                    <a:stretch>
                      <a:fillRect/>
                    </a:stretch>
                  </pic:blipFill>
                  <pic:spPr>
                    <a:xfrm>
                      <a:off x="0" y="0"/>
                      <a:ext cx="7608570" cy="10695940"/>
                    </a:xfrm>
                    <a:prstGeom prst="rect">
                      <a:avLst/>
                    </a:prstGeom>
                  </pic:spPr>
                </pic:pic>
              </a:graphicData>
            </a:graphic>
          </wp:anchor>
        </w:drawing>
      </w:r>
    </w:p>
    <w:p w:rsidR="00733212" w:rsidRDefault="0042313D">
      <w:r>
        <w:rPr>
          <w:noProof/>
        </w:rPr>
        <w:lastRenderedPageBreak/>
        <mc:AlternateContent>
          <mc:Choice Requires="wps">
            <w:drawing>
              <wp:anchor distT="0" distB="0" distL="114300" distR="114300" simplePos="0" relativeHeight="251652096" behindDoc="0" locked="0" layoutInCell="1" allowOverlap="1">
                <wp:simplePos x="0" y="0"/>
                <wp:positionH relativeFrom="column">
                  <wp:posOffset>-519430</wp:posOffset>
                </wp:positionH>
                <wp:positionV relativeFrom="paragraph">
                  <wp:posOffset>1294765</wp:posOffset>
                </wp:positionV>
                <wp:extent cx="6179820" cy="7295515"/>
                <wp:effectExtent l="0" t="0" r="0" b="0"/>
                <wp:wrapNone/>
                <wp:docPr id="3" name="文本框 3"/>
                <wp:cNvGraphicFramePr/>
                <a:graphic xmlns:a="http://schemas.openxmlformats.org/drawingml/2006/main">
                  <a:graphicData uri="http://schemas.microsoft.com/office/word/2010/wordprocessingShape">
                    <wps:wsp>
                      <wps:cNvSpPr txBox="1"/>
                      <wps:spPr>
                        <a:xfrm>
                          <a:off x="965200" y="2587625"/>
                          <a:ext cx="6179820" cy="72955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33212" w:rsidRDefault="00733212"/>
                          <w:p w:rsidR="00733212" w:rsidRDefault="00733212"/>
                          <w:p w:rsidR="00733212" w:rsidRDefault="0073321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32" type="#_x0000_t202" style="position:absolute;left:0;text-align:left;margin-left:-40.9pt;margin-top:101.95pt;width:486.6pt;height:574.4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LTAggIAAC4FAAAOAAAAZHJzL2Uyb0RvYy54bWysVMtuEzEU3SPxD5b3dPKavNRJFVoVIVW0&#10;oiDWjsduRti+xnYyEz6g/AErNuz5rnwH155MWhU2RWw8Ht9zX+c+Ts8archWOF+BKWj/pEeJMBzK&#10;ytwV9OOHy1dTSnxgpmQKjCjoTnh6tnj54rS2czGANahSOIJGjJ/XtqDrEOw8yzxfC838CVhhUCjB&#10;aRbw191lpWM1WtcqG/R646wGV1oHXHiPrxetkC6SfSkFD9dSehGIKijGFtLp0rmKZ7Y4ZfM7x+y6&#10;4ocw2D9EoVll0OnR1AULjGxc9YcpXXEHHmQ44aAzkLLiIuWA2fR7T7K5XTMrUi5IjrdHmvz/M8vf&#10;bW8cqcqCDikxTGOJ9t+/7X/82v+8J8NIT239HFG3FnGheQ0Nlrl79/gYs26k0/GL+RCUz8Y51oaS&#10;XUEH+XQyHuQtz6IJhKN83J/MpgMEcERMBrM87ydE9mDJOh/eCNAkXgrqsJCJX7a98gGjQmgHiY4N&#10;XFZKpWIqQ2p0Mcx7SeEoQQ1lUDHm08adbmGnRLSgzHshkQgMr1VMLSjOlSNbhs3DOBcmpMyTJURH&#10;NYlun6N4wEdVkdrzOcpHjeQZTDgq68qAS/k+Cbv83IUsW3zHQJt3pCA0qyZ1wLgr6wrKHVbbQTsu&#10;3vLLCstwxXy4YQ7nA0uHMx+u8ZAKkG443ChZg/v6t/eIx7ZFKSU1zltB/ZcNc4IS9dZgQ8/6o1Ec&#10;0PQzyiexPdxjyeqxxGz0OWBV+rhdLE/XiA+qu0oH+hOuhmX0iiJmOPouaOiu56HdArhauFguEwhH&#10;0rJwZW4tj6YjywaWmwCySj0X2Wq5ObCIQ5la8bBA4tQ//k+ohzW3+A0AAP//AwBQSwMEFAAGAAgA&#10;AAAhAPCn233jAAAADAEAAA8AAABkcnMvZG93bnJldi54bWxMj8FOwzAQRO9I/IO1SNxaJylFbohT&#10;VZEqJASHll64bWI3ibDXIXbbwNdjTuW4mqeZt8V6soad9eh7RxLSeQJMU+NUT62Ew/t2JoD5gKTQ&#10;ONISvrWHdXl7U2Cu3IV2+rwPLYsl5HOU0IUw5Jz7ptMW/dwNmmJ2dKPFEM+x5WrESyy3hmdJ8sgt&#10;9hQXOhx01enmc3+yEl6q7Rvu6syKH1M9vx43w9fhYynl/d20eQIW9BSuMPzpR3Uoo1PtTqQ8MxJm&#10;Io3qQUKWLFbAIiFW6QOwOqKLZSaAlwX//0T5CwAA//8DAFBLAQItABQABgAIAAAAIQC2gziS/gAA&#10;AOEBAAATAAAAAAAAAAAAAAAAAAAAAABbQ29udGVudF9UeXBlc10ueG1sUEsBAi0AFAAGAAgAAAAh&#10;ADj9If/WAAAAlAEAAAsAAAAAAAAAAAAAAAAALwEAAF9yZWxzLy5yZWxzUEsBAi0AFAAGAAgAAAAh&#10;AJfUtMCCAgAALgUAAA4AAAAAAAAAAAAAAAAALgIAAGRycy9lMm9Eb2MueG1sUEsBAi0AFAAGAAgA&#10;AAAhAPCn233jAAAADAEAAA8AAAAAAAAAAAAAAAAA3AQAAGRycy9kb3ducmV2LnhtbFBLBQYAAAAA&#10;BAAEAPMAAADsBQAAAAA=&#10;" filled="f" stroked="f" strokeweight=".5pt">
                <v:textbox>
                  <w:txbxContent>
                    <w:p w:rsidR="00733212" w:rsidRDefault="00733212"/>
                    <w:p w:rsidR="00733212" w:rsidRDefault="00733212"/>
                    <w:p w:rsidR="00733212" w:rsidRDefault="00733212"/>
                  </w:txbxContent>
                </v:textbox>
              </v:shape>
            </w:pict>
          </mc:Fallback>
        </mc:AlternateContent>
      </w:r>
      <w:r>
        <w:rPr>
          <w:rFonts w:hint="eastAsia"/>
          <w:noProof/>
        </w:rPr>
        <w:drawing>
          <wp:anchor distT="0" distB="0" distL="114300" distR="114300" simplePos="0" relativeHeight="251651072" behindDoc="1" locked="0" layoutInCell="1" allowOverlap="1">
            <wp:simplePos x="0" y="0"/>
            <wp:positionH relativeFrom="column">
              <wp:posOffset>-1238250</wp:posOffset>
            </wp:positionH>
            <wp:positionV relativeFrom="paragraph">
              <wp:posOffset>-1042035</wp:posOffset>
            </wp:positionV>
            <wp:extent cx="7637145" cy="10808335"/>
            <wp:effectExtent l="0" t="0" r="8255" b="12065"/>
            <wp:wrapTight wrapText="bothSides">
              <wp:wrapPolygon edited="0">
                <wp:start x="0" y="0"/>
                <wp:lineTo x="0" y="21573"/>
                <wp:lineTo x="21552" y="21573"/>
                <wp:lineTo x="21552" y="0"/>
                <wp:lineTo x="0" y="0"/>
              </wp:wrapPolygon>
            </wp:wrapTight>
            <wp:docPr id="1" name="图片 1" descr="WechatIMG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chatIMG530"/>
                    <pic:cNvPicPr>
                      <a:picLocks noChangeAspect="1"/>
                    </pic:cNvPicPr>
                  </pic:nvPicPr>
                  <pic:blipFill>
                    <a:blip r:embed="rId9"/>
                    <a:stretch>
                      <a:fillRect/>
                    </a:stretch>
                  </pic:blipFill>
                  <pic:spPr>
                    <a:xfrm>
                      <a:off x="0" y="0"/>
                      <a:ext cx="7637145" cy="10808335"/>
                    </a:xfrm>
                    <a:prstGeom prst="rect">
                      <a:avLst/>
                    </a:prstGeom>
                  </pic:spPr>
                </pic:pic>
              </a:graphicData>
            </a:graphic>
          </wp:anchor>
        </w:drawing>
      </w:r>
    </w:p>
    <w:sectPr w:rsidR="007332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947" w:rsidRDefault="00E46947" w:rsidP="00612A45">
      <w:r>
        <w:separator/>
      </w:r>
    </w:p>
  </w:endnote>
  <w:endnote w:type="continuationSeparator" w:id="0">
    <w:p w:rsidR="00E46947" w:rsidRDefault="00E46947" w:rsidP="00612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_GBK">
    <w:altName w:val="汉仪仿宋KW"/>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947" w:rsidRDefault="00E46947" w:rsidP="00612A45">
      <w:r>
        <w:separator/>
      </w:r>
    </w:p>
  </w:footnote>
  <w:footnote w:type="continuationSeparator" w:id="0">
    <w:p w:rsidR="00E46947" w:rsidRDefault="00E46947" w:rsidP="00612A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6D6562"/>
    <w:multiLevelType w:val="singleLevel"/>
    <w:tmpl w:val="6C42422F"/>
    <w:lvl w:ilvl="0">
      <w:start w:val="1"/>
      <w:numFmt w:val="chineseCounting"/>
      <w:suff w:val="nothing"/>
      <w:lvlText w:val="%1、"/>
      <w:lvlJc w:val="left"/>
      <w:rPr>
        <w:rFonts w:hint="eastAsia"/>
      </w:rPr>
    </w:lvl>
  </w:abstractNum>
  <w:abstractNum w:abstractNumId="1">
    <w:nsid w:val="6C42422F"/>
    <w:multiLevelType w:val="singleLevel"/>
    <w:tmpl w:val="6C42422F"/>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DEF73F7"/>
    <w:rsid w:val="0010530E"/>
    <w:rsid w:val="002012FA"/>
    <w:rsid w:val="0042313D"/>
    <w:rsid w:val="00491217"/>
    <w:rsid w:val="004C2A4A"/>
    <w:rsid w:val="004F4318"/>
    <w:rsid w:val="00507968"/>
    <w:rsid w:val="00612A45"/>
    <w:rsid w:val="00660EF5"/>
    <w:rsid w:val="006708D1"/>
    <w:rsid w:val="006730E6"/>
    <w:rsid w:val="00733212"/>
    <w:rsid w:val="00777A6B"/>
    <w:rsid w:val="007F39C1"/>
    <w:rsid w:val="00C91FBF"/>
    <w:rsid w:val="00C9498A"/>
    <w:rsid w:val="00E46947"/>
    <w:rsid w:val="00E815F2"/>
    <w:rsid w:val="00EC0B00"/>
    <w:rsid w:val="00EE44A6"/>
    <w:rsid w:val="00F60FC6"/>
    <w:rsid w:val="00F72EB2"/>
    <w:rsid w:val="00FA0706"/>
    <w:rsid w:val="00FC1943"/>
    <w:rsid w:val="7DEF73F7"/>
    <w:rsid w:val="7DFFE493"/>
    <w:rsid w:val="7FFF21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3D32B15C-71BC-4751-B353-B9AA73253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12A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12A45"/>
    <w:rPr>
      <w:kern w:val="2"/>
      <w:sz w:val="18"/>
      <w:szCs w:val="18"/>
    </w:rPr>
  </w:style>
  <w:style w:type="paragraph" w:styleId="a4">
    <w:name w:val="footer"/>
    <w:basedOn w:val="a"/>
    <w:link w:val="Char0"/>
    <w:rsid w:val="00612A45"/>
    <w:pPr>
      <w:tabs>
        <w:tab w:val="center" w:pos="4153"/>
        <w:tab w:val="right" w:pos="8306"/>
      </w:tabs>
      <w:snapToGrid w:val="0"/>
      <w:jc w:val="left"/>
    </w:pPr>
    <w:rPr>
      <w:sz w:val="18"/>
      <w:szCs w:val="18"/>
    </w:rPr>
  </w:style>
  <w:style w:type="character" w:customStyle="1" w:styleId="Char0">
    <w:name w:val="页脚 Char"/>
    <w:basedOn w:val="a0"/>
    <w:link w:val="a4"/>
    <w:rsid w:val="00612A45"/>
    <w:rPr>
      <w:kern w:val="2"/>
      <w:sz w:val="18"/>
      <w:szCs w:val="18"/>
    </w:rPr>
  </w:style>
  <w:style w:type="paragraph" w:customStyle="1" w:styleId="ds-markdown-paragraph">
    <w:name w:val="ds-markdown-paragraph"/>
    <w:basedOn w:val="a"/>
    <w:qFormat/>
    <w:rsid w:val="00C9498A"/>
    <w:pPr>
      <w:widowControl/>
      <w:spacing w:before="100" w:beforeAutospacing="1" w:after="100" w:afterAutospacing="1"/>
      <w:jc w:val="left"/>
    </w:pPr>
    <w:rPr>
      <w:rFonts w:ascii="宋体" w:eastAsia="宋体" w:hAnsi="宋体" w:cs="宋体"/>
      <w:kern w:val="0"/>
      <w:sz w:val="24"/>
    </w:rPr>
  </w:style>
  <w:style w:type="paragraph" w:styleId="a5">
    <w:name w:val="Balloon Text"/>
    <w:basedOn w:val="a"/>
    <w:link w:val="Char1"/>
    <w:rsid w:val="006730E6"/>
    <w:rPr>
      <w:sz w:val="18"/>
      <w:szCs w:val="18"/>
    </w:rPr>
  </w:style>
  <w:style w:type="character" w:customStyle="1" w:styleId="Char1">
    <w:name w:val="批注框文本 Char"/>
    <w:basedOn w:val="a0"/>
    <w:link w:val="a5"/>
    <w:rsid w:val="006730E6"/>
    <w:rPr>
      <w:kern w:val="2"/>
      <w:sz w:val="18"/>
      <w:szCs w:val="18"/>
    </w:rPr>
  </w:style>
  <w:style w:type="paragraph" w:styleId="a6">
    <w:name w:val="Body Text Indent"/>
    <w:basedOn w:val="a"/>
    <w:link w:val="Char2"/>
    <w:rsid w:val="00660EF5"/>
    <w:pPr>
      <w:spacing w:after="120"/>
      <w:ind w:leftChars="200" w:left="420"/>
    </w:pPr>
  </w:style>
  <w:style w:type="character" w:customStyle="1" w:styleId="Char2">
    <w:name w:val="正文文本缩进 Char"/>
    <w:basedOn w:val="a0"/>
    <w:link w:val="a6"/>
    <w:rsid w:val="00660EF5"/>
    <w:rPr>
      <w:kern w:val="2"/>
      <w:sz w:val="21"/>
      <w:szCs w:val="24"/>
    </w:rPr>
  </w:style>
  <w:style w:type="paragraph" w:styleId="2">
    <w:name w:val="Body Text First Indent 2"/>
    <w:basedOn w:val="a6"/>
    <w:next w:val="a7"/>
    <w:link w:val="2Char"/>
    <w:qFormat/>
    <w:rsid w:val="00660EF5"/>
    <w:pPr>
      <w:spacing w:after="0"/>
      <w:ind w:firstLineChars="200" w:firstLine="420"/>
    </w:pPr>
  </w:style>
  <w:style w:type="character" w:customStyle="1" w:styleId="2Char">
    <w:name w:val="正文首行缩进 2 Char"/>
    <w:basedOn w:val="Char2"/>
    <w:link w:val="2"/>
    <w:rsid w:val="00660EF5"/>
    <w:rPr>
      <w:kern w:val="2"/>
      <w:sz w:val="21"/>
      <w:szCs w:val="24"/>
    </w:rPr>
  </w:style>
  <w:style w:type="paragraph" w:styleId="a7">
    <w:name w:val="Date"/>
    <w:basedOn w:val="a"/>
    <w:next w:val="a"/>
    <w:link w:val="Char3"/>
    <w:rsid w:val="00660EF5"/>
    <w:pPr>
      <w:ind w:leftChars="2500" w:left="100"/>
    </w:pPr>
  </w:style>
  <w:style w:type="character" w:customStyle="1" w:styleId="Char3">
    <w:name w:val="日期 Char"/>
    <w:basedOn w:val="a0"/>
    <w:link w:val="a7"/>
    <w:rsid w:val="00660EF5"/>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3</Words>
  <Characters>18</Characters>
  <Application>Microsoft Office Word</Application>
  <DocSecurity>0</DocSecurity>
  <Lines>1</Lines>
  <Paragraphs>1</Paragraphs>
  <ScaleCrop>false</ScaleCrop>
  <Company/>
  <LinksUpToDate>false</LinksUpToDate>
  <CharactersWithSpaces>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想吃火锅</dc:creator>
  <cp:lastModifiedBy>User</cp:lastModifiedBy>
  <cp:revision>5</cp:revision>
  <cp:lastPrinted>2025-11-03T06:43:00Z</cp:lastPrinted>
  <dcterms:created xsi:type="dcterms:W3CDTF">2025-11-03T06:44:00Z</dcterms:created>
  <dcterms:modified xsi:type="dcterms:W3CDTF">2025-11-03T06:50:00Z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2052-12.1.21861.21861</vt:lpwstr>
  </property>
  <property fmtid="{D5CDD505-2E9C-101B-9397-08002B2CF9AE}" pid="3" name="ICV">
    <vt:lpwstr>F262453A0D433177264208692CD60669_43</vt:lpwstr>
  </property>
</Properties>
</file>